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C7" w:rsidRPr="006473C7" w:rsidRDefault="006473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 Дню российской гвардии</w:t>
      </w:r>
      <w:proofErr w:type="gramStart"/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.</w:t>
      </w:r>
      <w:proofErr w:type="gramEnd"/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(</w:t>
      </w:r>
      <w:proofErr w:type="gramStart"/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</w:t>
      </w:r>
      <w:proofErr w:type="gramEnd"/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рофессиональное воспитание)</w:t>
      </w:r>
    </w:p>
    <w:p w:rsidR="009F7B2A" w:rsidRPr="006473C7" w:rsidRDefault="007B552F" w:rsidP="006473C7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2 сентября в Вооруженных Силах Российской Федерации отмечается День российской гвардии. Этот памятный день </w:t>
      </w:r>
      <w:proofErr w:type="gramStart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ВС</w:t>
      </w:r>
      <w:proofErr w:type="gramEnd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РФ установлен в 2000 году указом Президента России Владимира Путина в связи с 300-летним юбилеем российской гвардии</w:t>
      </w:r>
      <w:r w:rsidR="007B24DC"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Указ Президента РФ № 2032 от 22 декабря 2000 года </w:t>
      </w:r>
      <w:hyperlink r:id="rId4" w:history="1">
        <w:r w:rsidR="007B24DC"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«Об установлении Дня российской гвардии»</w:t>
        </w:r>
      </w:hyperlink>
      <w:r w:rsidR="007B24DC"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) и в целях возрождения и развития отечественных воинских традиций, повышения престижа военной службы.</w:t>
      </w:r>
      <w:r w:rsidR="007B24DC" w:rsidRPr="006473C7">
        <w:rPr>
          <w:rFonts w:ascii="Times New Roman" w:hAnsi="Times New Roman" w:cs="Times New Roman"/>
          <w:sz w:val="24"/>
          <w:szCs w:val="24"/>
        </w:rPr>
        <w:br/>
      </w:r>
      <w:r w:rsidR="007B24DC"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Российская Императорская Гвардия была создана в начале царствования </w:t>
      </w:r>
      <w:hyperlink r:id="rId5" w:history="1">
        <w:r w:rsidR="007B24DC"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u w:val="none"/>
            <w:bdr w:val="none" w:sz="0" w:space="0" w:color="auto" w:frame="1"/>
            <w:shd w:val="clear" w:color="auto" w:fill="FBFBFB"/>
          </w:rPr>
          <w:t>Петра</w:t>
        </w:r>
        <w:proofErr w:type="gramStart"/>
        <w:r w:rsidR="007B24DC"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u w:val="none"/>
            <w:bdr w:val="none" w:sz="0" w:space="0" w:color="auto" w:frame="1"/>
            <w:shd w:val="clear" w:color="auto" w:fill="FBFBFB"/>
          </w:rPr>
          <w:t xml:space="preserve"> П</w:t>
        </w:r>
        <w:proofErr w:type="gramEnd"/>
        <w:r w:rsidR="007B24DC"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u w:val="none"/>
            <w:bdr w:val="none" w:sz="0" w:space="0" w:color="auto" w:frame="1"/>
            <w:shd w:val="clear" w:color="auto" w:fill="FBFBFB"/>
          </w:rPr>
          <w:t>ервого</w:t>
        </w:r>
      </w:hyperlink>
      <w:r w:rsidR="007B24DC"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 из «потешных войск» в составе Преображенского и Семеновского полков, официально получивших название «гвардейских» в 1700 году. В то время гвардией традиционно называли отборную, привилегированную, лучше других обученную и экипированную часть войск.</w:t>
      </w:r>
    </w:p>
    <w:p w:rsidR="007B24DC" w:rsidRPr="006473C7" w:rsidRDefault="007B24DC" w:rsidP="006473C7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Гвардейские полки участвовали во всех исторически значимых сражениях 18-19 веков, всегда показывая образцы героизма, мужества и самоотверженности.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В 1918 году гвардейские части были упразднены вместе с расформированием царской армии, а вновь созданы в годы Великой Отечественной войны (1941—1945).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Отличившиеся под </w:t>
      </w:r>
      <w:hyperlink r:id="rId6" w:history="1">
        <w:r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Смоленском</w:t>
        </w:r>
      </w:hyperlink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 в 1941 году четыре стрелковые дивизии по распоряжению </w:t>
      </w:r>
      <w:hyperlink r:id="rId7" w:history="1">
        <w:r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И.Сталина</w:t>
        </w:r>
      </w:hyperlink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 получили наименование гвардейских. В сентябре этого же года в Красной армии было введено </w:t>
      </w:r>
      <w:hyperlink r:id="rId8" w:history="1">
        <w:r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понятие «гвардейская часть»</w:t>
        </w:r>
      </w:hyperlink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Звание «гвардейский» присваивалось воинским частям, кораблям, соединениям и объединениям советских Вооруженных сил, отличившихся в боях во время Великой Отечественной войны. Воинское формирование получало гвардейское знамя, а личный состав — гвардейское звание и нагрудный знак.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BFBFB"/>
        </w:rPr>
        <w:t>Гвардии современной России,</w:t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 входящие в состав Вооруженных Сил России, это: </w:t>
      </w:r>
      <w:hyperlink r:id="rId9" w:history="1">
        <w:r w:rsidRPr="006473C7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гвардейская танковая Кантемировская дивизия</w:t>
        </w:r>
      </w:hyperlink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, гвардейская мотострелковая Таманская дивизия, гвардейская отдельная мотострелковая Севастопольская бригада, 28 Краснознаменная Гвардейская ракетная дивизия, находящаяся в составе 27 ракетной армии, линейные соединения ВДВ, гвардейские части и корабли ВМФ, гвардейские части Сухопутных войск и Военно-воздушных сил.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В апреле 2016 года Указом Президента РФ была создана Федеральная служба войск национальной гвардии Российской Федерации (ФСВНГ или </w:t>
      </w:r>
      <w:proofErr w:type="spellStart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Росгвардия</w:t>
      </w:r>
      <w:proofErr w:type="spellEnd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), в структуру которой вошли также и войска национальной гвардии РФ, созданные тогда же на базе Внутренних войск МВД России. </w:t>
      </w:r>
      <w:proofErr w:type="spellStart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Росгвардия</w:t>
      </w:r>
      <w:proofErr w:type="spellEnd"/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наряду с ФСБ, СВР, ФСО, ГФС, ФСТЭК и Службой специальных объектов при Президенте России относится к «силам и средствам обеспечения безопасности», то есть к спецслужбам.</w:t>
      </w:r>
      <w:r w:rsidRPr="006473C7">
        <w:rPr>
          <w:rFonts w:ascii="Times New Roman" w:hAnsi="Times New Roman" w:cs="Times New Roman"/>
          <w:sz w:val="24"/>
          <w:szCs w:val="24"/>
        </w:rPr>
        <w:br/>
      </w: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>В честь праздника во всех гвардейских соединениях, кораблях и воинских частях проходят торжественные мероприятия, посвященные этому событию.</w:t>
      </w:r>
    </w:p>
    <w:p w:rsidR="006473C7" w:rsidRPr="006473C7" w:rsidRDefault="006473C7" w:rsidP="006473C7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</w:p>
    <w:p w:rsidR="006473C7" w:rsidRPr="006473C7" w:rsidRDefault="006473C7" w:rsidP="006473C7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6473C7">
        <w:rPr>
          <w:rFonts w:ascii="Times New Roman" w:hAnsi="Times New Roman" w:cs="Times New Roman"/>
          <w:sz w:val="24"/>
          <w:szCs w:val="24"/>
          <w:shd w:val="clear" w:color="auto" w:fill="FBFBFB"/>
        </w:rPr>
        <w:tab/>
        <w:t>Поздравляем Вас с праздником!</w:t>
      </w:r>
    </w:p>
    <w:p w:rsidR="006473C7" w:rsidRPr="006473C7" w:rsidRDefault="006473C7" w:rsidP="006473C7">
      <w:pPr>
        <w:rPr>
          <w:rFonts w:ascii="Times New Roman" w:hAnsi="Times New Roman" w:cs="Times New Roman"/>
          <w:sz w:val="24"/>
          <w:szCs w:val="24"/>
        </w:rPr>
      </w:pPr>
      <w:r w:rsidRPr="006473C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 уважением, коллектив техникума</w:t>
      </w:r>
    </w:p>
    <w:p w:rsidR="006473C7" w:rsidRDefault="006473C7" w:rsidP="006473C7">
      <w:pPr>
        <w:pStyle w:val="a4"/>
      </w:pPr>
    </w:p>
    <w:sectPr w:rsidR="006473C7" w:rsidSect="009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52F"/>
    <w:rsid w:val="00062B85"/>
    <w:rsid w:val="006473C7"/>
    <w:rsid w:val="007B24DC"/>
    <w:rsid w:val="007B552F"/>
    <w:rsid w:val="009606D9"/>
    <w:rsid w:val="009F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4DC"/>
    <w:rPr>
      <w:color w:val="0000FF"/>
      <w:u w:val="single"/>
    </w:rPr>
  </w:style>
  <w:style w:type="paragraph" w:styleId="a4">
    <w:name w:val="No Spacing"/>
    <w:uiPriority w:val="1"/>
    <w:qFormat/>
    <w:rsid w:val="006473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events/45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persons/53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travel/80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lend.ru/persons/3149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alend.ru/events/4646/" TargetMode="External"/><Relationship Id="rId9" Type="http://schemas.openxmlformats.org/officeDocument/2006/relationships/hyperlink" Target="https://www.calend.ru/events/39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2020-02-22T12:25:00Z</dcterms:created>
  <dcterms:modified xsi:type="dcterms:W3CDTF">2020-02-23T01:43:00Z</dcterms:modified>
</cp:coreProperties>
</file>