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83" w:rsidRDefault="00643883" w:rsidP="00643883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«Административный процесс»</w:t>
      </w:r>
    </w:p>
    <w:p w:rsidR="00643883" w:rsidRDefault="00643883" w:rsidP="00643883">
      <w:pPr>
        <w:jc w:val="center"/>
        <w:rPr>
          <w:sz w:val="28"/>
          <w:szCs w:val="28"/>
        </w:rPr>
      </w:pPr>
    </w:p>
    <w:p w:rsidR="00643883" w:rsidRDefault="00643883" w:rsidP="0064388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643883" w:rsidRDefault="00643883" w:rsidP="00643883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4</w:t>
      </w:r>
    </w:p>
    <w:p w:rsidR="00643883" w:rsidRDefault="00643883" w:rsidP="00643883">
      <w:pPr>
        <w:pStyle w:val="a5"/>
        <w:rPr>
          <w:rFonts w:ascii="Times New Roman" w:hAnsi="Times New Roman"/>
          <w:sz w:val="24"/>
          <w:szCs w:val="24"/>
        </w:rPr>
      </w:pPr>
    </w:p>
    <w:p w:rsidR="00643883" w:rsidRDefault="00643883" w:rsidP="006438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643883" w:rsidRDefault="00643883" w:rsidP="006438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643883" w:rsidRDefault="00643883" w:rsidP="00643883">
      <w:pPr>
        <w:pStyle w:val="a5"/>
        <w:rPr>
          <w:rFonts w:ascii="Times New Roman" w:hAnsi="Times New Roman"/>
          <w:sz w:val="24"/>
          <w:szCs w:val="24"/>
        </w:rPr>
      </w:pPr>
    </w:p>
    <w:p w:rsidR="00643883" w:rsidRDefault="00643883" w:rsidP="006438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643883" w:rsidRDefault="00643883" w:rsidP="006438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643883" w:rsidRDefault="00643883" w:rsidP="006438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643883" w:rsidRDefault="00643883" w:rsidP="00643883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643883" w:rsidRPr="0017244E" w:rsidRDefault="00643883" w:rsidP="00837F83"/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1. По общему правилу, отраслевое управление осуществляют:</w:t>
      </w:r>
    </w:p>
    <w:p w:rsidR="00837F83" w:rsidRPr="0017244E" w:rsidRDefault="00837F83" w:rsidP="00837F8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министерства;</w:t>
      </w:r>
    </w:p>
    <w:p w:rsidR="00837F83" w:rsidRPr="0017244E" w:rsidRDefault="00837F83" w:rsidP="00837F8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суды;</w:t>
      </w:r>
    </w:p>
    <w:p w:rsidR="00837F83" w:rsidRPr="0017244E" w:rsidRDefault="00837F83" w:rsidP="00837F8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Правительство РФ.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2. Правовым актом управления является:</w:t>
      </w:r>
    </w:p>
    <w:p w:rsidR="00837F83" w:rsidRPr="0017244E" w:rsidRDefault="00837F83" w:rsidP="00837F8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документ, принятый в одностороннем порядке полномочным органом госуправления либо его должностным лицом, имеющий государственно-властный характер и целью которого является реализация управленческих задач и функций;</w:t>
      </w:r>
    </w:p>
    <w:p w:rsidR="00837F83" w:rsidRPr="0017244E" w:rsidRDefault="00837F83" w:rsidP="00837F8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документ органа законодательной власти, принятый им в особом порядке, имеющий высшую юридическую силу и имеющий целью регулирование наиболее важных общественных отношений;</w:t>
      </w:r>
    </w:p>
    <w:p w:rsidR="00837F83" w:rsidRPr="0017244E" w:rsidRDefault="00837F83" w:rsidP="00837F8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–акт суда правоприменительного характера, который содержит результат разрешения дела по существу.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3. Систему органов исполнительной власти РФ возглавляет:</w:t>
      </w:r>
    </w:p>
    <w:p w:rsidR="00837F83" w:rsidRPr="0017244E" w:rsidRDefault="00837F83" w:rsidP="00837F8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Правительство РФ;</w:t>
      </w:r>
    </w:p>
    <w:p w:rsidR="00837F83" w:rsidRPr="0017244E" w:rsidRDefault="00837F83" w:rsidP="00837F8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Президент РФ;</w:t>
      </w:r>
    </w:p>
    <w:p w:rsidR="00837F83" w:rsidRPr="0017244E" w:rsidRDefault="00837F83" w:rsidP="00837F8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Прокуратура РФ.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4. Административный штраф считается уплаченным при условии:</w:t>
      </w:r>
    </w:p>
    <w:p w:rsidR="00837F83" w:rsidRPr="0017244E" w:rsidRDefault="00837F83" w:rsidP="00837F8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получения органом, который вынес постановление, документа об оплате данного штрафа, либо наличия информации о такой уплате в Государственной информационной системе о государственных и муниципальных платежах;</w:t>
      </w:r>
    </w:p>
    <w:p w:rsidR="00837F83" w:rsidRPr="0017244E" w:rsidRDefault="00837F83" w:rsidP="00837F8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оплаты полной суммы штрафа непосредственно лицу или органу, наложившему указанный вид наказания;</w:t>
      </w:r>
    </w:p>
    <w:p w:rsidR="00837F83" w:rsidRPr="0017244E" w:rsidRDefault="00837F83" w:rsidP="00837F8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при списании с банковского счета правонарушителя половины суммы штрафа через 25 дней после вынесения постановления.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5. Что такое административно-правовой статус</w:t>
      </w:r>
    </w:p>
    <w:p w:rsidR="00837F83" w:rsidRPr="0017244E" w:rsidRDefault="00837F83" w:rsidP="00837F8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lastRenderedPageBreak/>
        <w:t>Это набор прав и обязанностей того или иного субъекта, которые регулируются административно-правовыми нормами и которые определяют его правовое положение в области государственного управления;</w:t>
      </w:r>
    </w:p>
    <w:p w:rsidR="00837F83" w:rsidRPr="0017244E" w:rsidRDefault="00837F83" w:rsidP="00837F8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Это конкретная должность лица в административном органе, где оно осуществляет свою трудовую деятельность;</w:t>
      </w:r>
    </w:p>
    <w:p w:rsidR="00837F83" w:rsidRPr="0017244E" w:rsidRDefault="00837F83" w:rsidP="00837F8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Это положение той или иной административной единицы в общем рейтинге ей подобных.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6. Что не относится к административным правам гражданина?</w:t>
      </w:r>
    </w:p>
    <w:p w:rsidR="00837F83" w:rsidRPr="0017244E" w:rsidRDefault="00837F83" w:rsidP="00837F83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Право распоряжаться заработной платой по своему усмотрению;</w:t>
      </w:r>
    </w:p>
    <w:p w:rsidR="00837F83" w:rsidRPr="0017244E" w:rsidRDefault="00837F83" w:rsidP="00837F83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Право проводить митинги и демонстрации;</w:t>
      </w:r>
    </w:p>
    <w:p w:rsidR="00837F83" w:rsidRPr="0017244E" w:rsidRDefault="00837F83" w:rsidP="00837F83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Право поступать на государственную службу.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7. Что не является категорией государственной гражданской службы?</w:t>
      </w:r>
    </w:p>
    <w:p w:rsidR="00837F83" w:rsidRPr="0017244E" w:rsidRDefault="00837F83" w:rsidP="00837F8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Референт;</w:t>
      </w:r>
    </w:p>
    <w:p w:rsidR="00837F83" w:rsidRPr="0017244E" w:rsidRDefault="00837F83" w:rsidP="00837F8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Помощник;</w:t>
      </w:r>
    </w:p>
    <w:p w:rsidR="00837F83" w:rsidRPr="0017244E" w:rsidRDefault="00837F83" w:rsidP="00837F8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Специалист.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8. Признаком административного договора является:</w:t>
      </w:r>
    </w:p>
    <w:p w:rsidR="00837F83" w:rsidRPr="0017244E" w:rsidRDefault="00837F83" w:rsidP="00837F8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хотя бы одной стороной в договоре выступает орган государственного управления;</w:t>
      </w:r>
    </w:p>
    <w:p w:rsidR="00837F83" w:rsidRPr="0017244E" w:rsidRDefault="00837F83" w:rsidP="00837F8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принудительный характер соглашения;</w:t>
      </w:r>
    </w:p>
    <w:p w:rsidR="00837F83" w:rsidRPr="0017244E" w:rsidRDefault="00837F83" w:rsidP="00837F8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вертикальные управленческие отношения между сторонами.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9. Разновидность юридической ответственности, при которой субъект обязан претерпевать государственно-властные лишения за совершенное им административное правонарушение – это:</w:t>
      </w:r>
    </w:p>
    <w:p w:rsidR="00837F83" w:rsidRPr="0017244E" w:rsidRDefault="00837F83" w:rsidP="00837F83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административная ответственность;</w:t>
      </w:r>
    </w:p>
    <w:p w:rsidR="00837F83" w:rsidRPr="0017244E" w:rsidRDefault="00837F83" w:rsidP="00837F83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административное наказание;</w:t>
      </w:r>
    </w:p>
    <w:p w:rsidR="00837F83" w:rsidRPr="0017244E" w:rsidRDefault="00837F83" w:rsidP="00837F83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государственная служба.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10. С какого дня лицо считается подвернутым административному наказанию?</w:t>
      </w:r>
    </w:p>
    <w:p w:rsidR="00837F83" w:rsidRPr="0017244E" w:rsidRDefault="00837F83" w:rsidP="00837F8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Со дня, когда вступило в силу постановление о назначении такого наказания;</w:t>
      </w:r>
    </w:p>
    <w:p w:rsidR="00837F83" w:rsidRPr="0017244E" w:rsidRDefault="00837F83" w:rsidP="00837F8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Со дня, когда правонарушитель получил официальное письмо с вложенным постановлением о назначении административного наказания;</w:t>
      </w:r>
    </w:p>
    <w:p w:rsidR="00837F83" w:rsidRPr="0017244E" w:rsidRDefault="00837F83" w:rsidP="00837F8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Со дня совершения им административного правонарушения.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11. Какой факт может смягчить административную ответственность?</w:t>
      </w:r>
    </w:p>
    <w:p w:rsidR="00837F83" w:rsidRPr="0017244E" w:rsidRDefault="00837F83" w:rsidP="00837F8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если административное правонарушение совершено беременной женщиной;</w:t>
      </w:r>
    </w:p>
    <w:p w:rsidR="00837F83" w:rsidRPr="0017244E" w:rsidRDefault="00837F83" w:rsidP="00837F8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если административное правонарушение совершено в условиях стихийного бедствия;</w:t>
      </w:r>
    </w:p>
    <w:p w:rsidR="00837F83" w:rsidRPr="0017244E" w:rsidRDefault="00837F83" w:rsidP="00837F8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если административное правонарушение совершено в состоянии опьянения.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12. Унижение чести и достоинства какого-либо лица, которое выражено в неприличной форме – это:</w:t>
      </w:r>
    </w:p>
    <w:p w:rsidR="00837F83" w:rsidRPr="0017244E" w:rsidRDefault="00837F83" w:rsidP="00837F8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оскорбление;</w:t>
      </w:r>
    </w:p>
    <w:p w:rsidR="00837F83" w:rsidRPr="0017244E" w:rsidRDefault="00837F83" w:rsidP="00837F8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клевета;</w:t>
      </w:r>
    </w:p>
    <w:p w:rsidR="00837F83" w:rsidRPr="0017244E" w:rsidRDefault="00837F83" w:rsidP="00837F8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дискриминация.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13. Какова максимальная стоимость похищенного имущества, при которой хищение квалифицируется по КоАП РФ как мелкое?</w:t>
      </w:r>
    </w:p>
    <w:p w:rsidR="00837F83" w:rsidRPr="0017244E" w:rsidRDefault="00837F83" w:rsidP="00837F8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2500 рублей;</w:t>
      </w:r>
    </w:p>
    <w:p w:rsidR="00837F83" w:rsidRPr="0017244E" w:rsidRDefault="00837F83" w:rsidP="00837F8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1000 рублей</w:t>
      </w:r>
    </w:p>
    <w:p w:rsidR="00837F83" w:rsidRPr="0017244E" w:rsidRDefault="00837F83" w:rsidP="00837F8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5000 рублей.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14. К неправомерным действиям при банкротстве не относится:</w:t>
      </w:r>
    </w:p>
    <w:p w:rsidR="00837F83" w:rsidRPr="0017244E" w:rsidRDefault="00837F83" w:rsidP="00837F83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введение конкурсного управления;</w:t>
      </w:r>
    </w:p>
    <w:p w:rsidR="00837F83" w:rsidRPr="0017244E" w:rsidRDefault="00837F83" w:rsidP="00837F83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сокрытие имущества, его отчуждение, уничтожение или передача во владение третьих лиц;</w:t>
      </w:r>
    </w:p>
    <w:p w:rsidR="00837F83" w:rsidRPr="0017244E" w:rsidRDefault="00837F83" w:rsidP="00837F83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уничтожение либо фальсификация бухгалтерских или иных учетных документов.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15. При каком условии появление в общественном месте в состоянии опьянения считается административным правонарушением?</w:t>
      </w:r>
    </w:p>
    <w:p w:rsidR="00837F83" w:rsidRPr="0017244E" w:rsidRDefault="00837F83" w:rsidP="00837F83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Если такое поведение оскорбляет человеческое достоинство и общественную нравственность;</w:t>
      </w:r>
    </w:p>
    <w:p w:rsidR="00837F83" w:rsidRPr="0017244E" w:rsidRDefault="00837F83" w:rsidP="00837F83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Если гражданин, находящийся в состоянии опьянения в общественном транспорте, не платит за проезд;</w:t>
      </w:r>
    </w:p>
    <w:p w:rsidR="00837F83" w:rsidRPr="0017244E" w:rsidRDefault="00837F83" w:rsidP="00837F83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Если лицо в состоянии опьянения, сидя на скамейке в парке, спокойно разговаривает по телефону.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16. Субъектами административного правонарушения могут быть:</w:t>
      </w:r>
    </w:p>
    <w:p w:rsidR="00837F83" w:rsidRPr="0017244E" w:rsidRDefault="00837F83" w:rsidP="00837F83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физические и юридические лица;</w:t>
      </w:r>
    </w:p>
    <w:p w:rsidR="00837F83" w:rsidRPr="0017244E" w:rsidRDefault="00837F83" w:rsidP="00837F83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только граждане;</w:t>
      </w:r>
    </w:p>
    <w:p w:rsidR="00837F83" w:rsidRPr="0017244E" w:rsidRDefault="00837F83" w:rsidP="00837F83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только организации.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17. Каков минимальный возраст субъекта административного правонарушения?</w:t>
      </w:r>
    </w:p>
    <w:p w:rsidR="00837F83" w:rsidRPr="0017244E" w:rsidRDefault="00837F83" w:rsidP="00837F8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16 лет;</w:t>
      </w:r>
    </w:p>
    <w:p w:rsidR="00837F83" w:rsidRPr="0017244E" w:rsidRDefault="00837F83" w:rsidP="00837F8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14 лет;</w:t>
      </w:r>
    </w:p>
    <w:p w:rsidR="00837F83" w:rsidRPr="0017244E" w:rsidRDefault="00837F83" w:rsidP="00837F8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18 лет.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18. Что является целью административного наказания?</w:t>
      </w:r>
    </w:p>
    <w:p w:rsidR="00837F83" w:rsidRPr="0017244E" w:rsidRDefault="00837F83" w:rsidP="00837F83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Предупреждение совершения новых правонарушений;</w:t>
      </w:r>
    </w:p>
    <w:p w:rsidR="00837F83" w:rsidRPr="0017244E" w:rsidRDefault="00837F83" w:rsidP="00837F83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Унижение человеческого достоинства правонарушителя;</w:t>
      </w:r>
    </w:p>
    <w:p w:rsidR="00837F83" w:rsidRPr="0017244E" w:rsidRDefault="00837F83" w:rsidP="00837F83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Нанесение вреда деловой репутации организации-нарушителя.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19. Только как основное административное наказание может применяться:</w:t>
      </w:r>
    </w:p>
    <w:p w:rsidR="00837F83" w:rsidRPr="0017244E" w:rsidRDefault="00837F83" w:rsidP="00837F83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дисквалификация;</w:t>
      </w:r>
    </w:p>
    <w:p w:rsidR="00837F83" w:rsidRPr="0017244E" w:rsidRDefault="00837F83" w:rsidP="00837F83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лишение права управления транспортным средством;</w:t>
      </w:r>
    </w:p>
    <w:p w:rsidR="00837F83" w:rsidRPr="0017244E" w:rsidRDefault="00837F83" w:rsidP="00837F83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выдворение за пределы РФ иностранного гражданина.</w:t>
      </w:r>
    </w:p>
    <w:p w:rsidR="00837F83" w:rsidRPr="0017244E" w:rsidRDefault="00837F83" w:rsidP="00837F83">
      <w:p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20. Обязательные работы применяются:</w:t>
      </w:r>
    </w:p>
    <w:p w:rsidR="00837F83" w:rsidRPr="0017244E" w:rsidRDefault="00837F83" w:rsidP="00837F83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 xml:space="preserve"> в свободное от основной работы время;</w:t>
      </w:r>
    </w:p>
    <w:p w:rsidR="00837F83" w:rsidRPr="0017244E" w:rsidRDefault="00837F83" w:rsidP="00837F83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к гражданину, которого призвали на военные сборы;</w:t>
      </w:r>
    </w:p>
    <w:p w:rsidR="00837F83" w:rsidRPr="0017244E" w:rsidRDefault="00837F83" w:rsidP="00837F83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7244E">
        <w:rPr>
          <w:rFonts w:ascii="Times New Roman" w:hAnsi="Times New Roman" w:cs="Times New Roman"/>
          <w:sz w:val="24"/>
          <w:szCs w:val="24"/>
        </w:rPr>
        <w:t>во время учебы.</w:t>
      </w:r>
    </w:p>
    <w:p w:rsidR="00242D16" w:rsidRPr="0017244E" w:rsidRDefault="00242D16" w:rsidP="00242D1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42D16" w:rsidRPr="0017244E" w:rsidRDefault="00242D16" w:rsidP="00242D16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42D16" w:rsidRPr="0017244E" w:rsidSect="00AF1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37D3"/>
    <w:multiLevelType w:val="hybridMultilevel"/>
    <w:tmpl w:val="B92A24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67942"/>
    <w:multiLevelType w:val="hybridMultilevel"/>
    <w:tmpl w:val="7B9EFF2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D237A"/>
    <w:multiLevelType w:val="hybridMultilevel"/>
    <w:tmpl w:val="8EBA15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F4E80"/>
    <w:multiLevelType w:val="hybridMultilevel"/>
    <w:tmpl w:val="B9684A9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E1272"/>
    <w:multiLevelType w:val="hybridMultilevel"/>
    <w:tmpl w:val="A95A640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5561F"/>
    <w:multiLevelType w:val="hybridMultilevel"/>
    <w:tmpl w:val="44E6B9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669D5"/>
    <w:multiLevelType w:val="hybridMultilevel"/>
    <w:tmpl w:val="A35A4A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C7D6C"/>
    <w:multiLevelType w:val="hybridMultilevel"/>
    <w:tmpl w:val="BB8441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E58DE"/>
    <w:multiLevelType w:val="hybridMultilevel"/>
    <w:tmpl w:val="1D98C4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5D6D80"/>
    <w:multiLevelType w:val="hybridMultilevel"/>
    <w:tmpl w:val="34BC80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17BA7"/>
    <w:multiLevelType w:val="hybridMultilevel"/>
    <w:tmpl w:val="2348C7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D392A"/>
    <w:multiLevelType w:val="hybridMultilevel"/>
    <w:tmpl w:val="58F656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2665B"/>
    <w:multiLevelType w:val="hybridMultilevel"/>
    <w:tmpl w:val="DFDA3D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425259"/>
    <w:multiLevelType w:val="hybridMultilevel"/>
    <w:tmpl w:val="F4CAB1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37833"/>
    <w:multiLevelType w:val="hybridMultilevel"/>
    <w:tmpl w:val="20DA93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16430"/>
    <w:multiLevelType w:val="hybridMultilevel"/>
    <w:tmpl w:val="84B0E6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A9381E"/>
    <w:multiLevelType w:val="hybridMultilevel"/>
    <w:tmpl w:val="379EF7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8743AE"/>
    <w:multiLevelType w:val="hybridMultilevel"/>
    <w:tmpl w:val="74240A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E15FA1"/>
    <w:multiLevelType w:val="hybridMultilevel"/>
    <w:tmpl w:val="D13C856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36BC5"/>
    <w:multiLevelType w:val="hybridMultilevel"/>
    <w:tmpl w:val="70AAA20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6"/>
  </w:num>
  <w:num w:numId="4">
    <w:abstractNumId w:val="9"/>
  </w:num>
  <w:num w:numId="5">
    <w:abstractNumId w:val="15"/>
  </w:num>
  <w:num w:numId="6">
    <w:abstractNumId w:val="3"/>
  </w:num>
  <w:num w:numId="7">
    <w:abstractNumId w:val="18"/>
  </w:num>
  <w:num w:numId="8">
    <w:abstractNumId w:val="13"/>
  </w:num>
  <w:num w:numId="9">
    <w:abstractNumId w:val="11"/>
  </w:num>
  <w:num w:numId="10">
    <w:abstractNumId w:val="12"/>
  </w:num>
  <w:num w:numId="11">
    <w:abstractNumId w:val="6"/>
  </w:num>
  <w:num w:numId="12">
    <w:abstractNumId w:val="14"/>
  </w:num>
  <w:num w:numId="13">
    <w:abstractNumId w:val="5"/>
  </w:num>
  <w:num w:numId="14">
    <w:abstractNumId w:val="19"/>
  </w:num>
  <w:num w:numId="15">
    <w:abstractNumId w:val="7"/>
  </w:num>
  <w:num w:numId="16">
    <w:abstractNumId w:val="0"/>
  </w:num>
  <w:num w:numId="17">
    <w:abstractNumId w:val="8"/>
  </w:num>
  <w:num w:numId="18">
    <w:abstractNumId w:val="10"/>
  </w:num>
  <w:num w:numId="19">
    <w:abstractNumId w:val="4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320"/>
    <w:rsid w:val="00013400"/>
    <w:rsid w:val="0017244E"/>
    <w:rsid w:val="00242D16"/>
    <w:rsid w:val="0059374B"/>
    <w:rsid w:val="00596939"/>
    <w:rsid w:val="00643883"/>
    <w:rsid w:val="00837F83"/>
    <w:rsid w:val="009A3707"/>
    <w:rsid w:val="00AF1684"/>
    <w:rsid w:val="00BC2320"/>
    <w:rsid w:val="00DC418A"/>
    <w:rsid w:val="00E26AE2"/>
    <w:rsid w:val="00F21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7F83"/>
    <w:pPr>
      <w:ind w:left="720"/>
      <w:contextualSpacing/>
    </w:pPr>
  </w:style>
  <w:style w:type="paragraph" w:styleId="a5">
    <w:name w:val="No Spacing"/>
    <w:uiPriority w:val="1"/>
    <w:qFormat/>
    <w:rsid w:val="00643883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3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10</cp:revision>
  <dcterms:created xsi:type="dcterms:W3CDTF">2024-01-04T14:18:00Z</dcterms:created>
  <dcterms:modified xsi:type="dcterms:W3CDTF">2024-08-04T14:00:00Z</dcterms:modified>
</cp:coreProperties>
</file>