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08" w:rsidRPr="007D6167" w:rsidRDefault="00EA6A08" w:rsidP="00EA6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EA6A08" w:rsidRPr="007D6167" w:rsidRDefault="00EA6A08" w:rsidP="00EA6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EA6A08" w:rsidRPr="007D6167" w:rsidRDefault="00EA6A08" w:rsidP="00EA6A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EA6A08" w:rsidRPr="007D6167" w:rsidRDefault="00EA6A08" w:rsidP="00EA6A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8</w:t>
      </w:r>
    </w:p>
    <w:p w:rsidR="00EA6A08" w:rsidRDefault="00EA6A08" w:rsidP="00EA6A08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A6A08" w:rsidRDefault="00EA6A08" w:rsidP="00EA6A0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1. К предмету административного права не относят отношения: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возникающие в связи с деятельностью системы исполнительной власти;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возникающие между людьми в процессе их коллективной трудовой деятельности;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складывающиеся в процессе организации и деятельности органов государственного и муниципального управления;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возникающие в связи с функционированием негосударственных (общественных) формирований.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2. Каких форм существования органов исполнительной власти не существует в РФ?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федеральное министерство;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федеральный комитет;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федеральное агентство;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федеральное ведомство.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3. К административным правоотношениям относятся: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отношения, связанные с деятельностью арбитражных судов;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отношения, регулирующие деятельность органов предварительного следствия;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отношения, связанные с вопросами исполнения наказания;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отношения, возникающие между гражданами и органами государственного управления.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4. Являются ли иностранные граждане и лица без гражданства субъектами административного</w:t>
      </w:r>
      <w:r w:rsidR="002359B3">
        <w:rPr>
          <w:rFonts w:ascii="Times New Roman" w:hAnsi="Times New Roman" w:cs="Times New Roman"/>
          <w:b/>
        </w:rPr>
        <w:t xml:space="preserve"> </w:t>
      </w:r>
      <w:r w:rsidRPr="00EA6A08">
        <w:rPr>
          <w:rFonts w:ascii="Times New Roman" w:hAnsi="Times New Roman" w:cs="Times New Roman"/>
          <w:b/>
        </w:rPr>
        <w:t>права?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да, являются;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нет, не являются.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являются в особых случаях, перечисленных в законе;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в КОАП этот вопрос не отрегулирован.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5. Административные отношения возникаю</w:t>
      </w:r>
      <w:proofErr w:type="gramStart"/>
      <w:r w:rsidRPr="00EA6A08">
        <w:rPr>
          <w:rFonts w:ascii="Times New Roman" w:hAnsi="Times New Roman" w:cs="Times New Roman"/>
          <w:b/>
        </w:rPr>
        <w:t>т</w:t>
      </w:r>
      <w:r w:rsidR="00374491">
        <w:rPr>
          <w:rFonts w:ascii="Times New Roman" w:hAnsi="Times New Roman" w:cs="Times New Roman"/>
          <w:b/>
        </w:rPr>
        <w:t>(</w:t>
      </w:r>
      <w:proofErr w:type="gramEnd"/>
      <w:r w:rsidR="00374491">
        <w:rPr>
          <w:rFonts w:ascii="Times New Roman" w:hAnsi="Times New Roman" w:cs="Times New Roman"/>
          <w:b/>
        </w:rPr>
        <w:t>несколько  вариантов ответов)</w:t>
      </w:r>
      <w:r w:rsidRPr="00EA6A08">
        <w:rPr>
          <w:rFonts w:ascii="Times New Roman" w:hAnsi="Times New Roman" w:cs="Times New Roman"/>
          <w:b/>
        </w:rPr>
        <w:t>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между гражданами;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между гражданами и должностными лицами;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между юридическими лицами;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между органами исполнительной власти, с одной стороны, и гражданами и юридическими лицами, с другой.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6. Метод административно-правовых отношений характеризуется: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равенством субъектов;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возникновением административно-правовых отношений по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взаимному согласию сторон;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подчинением управляющей воле, вопреки сопротивлению другой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стороны;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административно-правовые споры разрешаются только в судебном порядке.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lastRenderedPageBreak/>
        <w:t>7. В административном праве чаще всего применяются: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предписания;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дозволения;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запреты;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договоренности сторон.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8. Какие из перечисленных актов являются источниками административного права: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закон «Об образовании в РФ»;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 xml:space="preserve">б) ФЗ «О </w:t>
      </w:r>
      <w:r w:rsidR="009750C4">
        <w:rPr>
          <w:rFonts w:ascii="Times New Roman" w:hAnsi="Times New Roman" w:cs="Times New Roman"/>
        </w:rPr>
        <w:t>полиции</w:t>
      </w:r>
      <w:r w:rsidRPr="00EA6A08">
        <w:rPr>
          <w:rFonts w:ascii="Times New Roman" w:hAnsi="Times New Roman" w:cs="Times New Roman"/>
        </w:rPr>
        <w:t xml:space="preserve"> в РФ»;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инструкция министерства труда «О порядке исчисления пособий по безработице»;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приказ Министра обороны о новом призыве в армию.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9. В каком из перечисленных ниже документов, содержатся нормы административного права?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заявление начальника учебного отдела о предоставлении ему очередного отпуска;</w:t>
      </w:r>
    </w:p>
    <w:p w:rsidR="00EA6A08" w:rsidRPr="00EA6A08" w:rsidRDefault="00374491" w:rsidP="00EA6A0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предписание инспектора </w:t>
      </w:r>
      <w:proofErr w:type="spellStart"/>
      <w:r>
        <w:rPr>
          <w:rFonts w:ascii="Times New Roman" w:hAnsi="Times New Roman" w:cs="Times New Roman"/>
        </w:rPr>
        <w:t>Г</w:t>
      </w:r>
      <w:r w:rsidR="00EA6A08" w:rsidRPr="00EA6A08">
        <w:rPr>
          <w:rFonts w:ascii="Times New Roman" w:hAnsi="Times New Roman" w:cs="Times New Roman"/>
        </w:rPr>
        <w:t>оспожарнадзор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</w:t>
      </w:r>
      <w:r w:rsidR="00EA6A08" w:rsidRPr="00EA6A08">
        <w:rPr>
          <w:rFonts w:ascii="Times New Roman" w:hAnsi="Times New Roman" w:cs="Times New Roman"/>
        </w:rPr>
        <w:t>РФ об устранении в здании вуза нарушений правил пожарной безопасности;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заявление выпускника средней школе с просьбой допустить его к вступительным экзаменам;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ни в одном из названных документов норм административного права нет.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10. Нормы права, регулирующие основы организации деятельности органов исполнительнойвласти, относят: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к общей части административного права;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к особенной части административного права;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к производству по делам об административных правонарушениях;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к исполнению постановлений по делам об административных правонарушениях.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11. В случае несоответствия общей и специальной административно — правовой нормыприменяется: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специальная норма;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общая норма;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в зависимости от степени значимости применяется та или иная норма;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в КОАП этот вопрос не ставится.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12. Гражданин может направлять обращения в органы исполнительной власти РФ с: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рождения;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14 лет;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16 лет;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момента, когда он в состоянии самостоятельно сформулировать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свои требования;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13. Не является административным правонарушением причинение лицом вреда, охраняемымзаконом интересам в состоянии: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опьянения;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крайней необходимости;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аффекта;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взбудораженной радости.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14.Нецензурная брань в общественных местах является административным правонарушением вформе: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в форме мелкого хулиганства;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в форме крупного хулиганства;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преступления;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нецензурная брань вообще не является правонарушением.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15. К административным правонарушениям в области охраны собственности относят: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уничтожение или повреждение чужого имущества без причинения значительного ущерба;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lastRenderedPageBreak/>
        <w:t>б) незаконная продажа товаров, свободная реализация которых запрещена;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незаконное использование товарного знака;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фиктивное банкротство.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16. Уклонение от подачи декларации о доходах является: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административным проступком;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гражданским проступком;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дисциплинарным проступком;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уголовным преступлением.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17. Какие наказания не относятся к ряду административных?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предупреждение;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увольнение;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дисквалификация;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административное приостановление деятельности.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18.Что из перечисленного не является административным наказанием?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а) административный штраф;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административный арест;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исправительные работы;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лишение специального права.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19. Размер административного штрафа, налагаемого на гражданина, не может превышать:</w:t>
      </w:r>
    </w:p>
    <w:p w:rsidR="00EA6A08" w:rsidRPr="00EA6A08" w:rsidRDefault="003A5423" w:rsidP="00EA6A0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5 миллионов</w:t>
      </w:r>
      <w:r w:rsidR="00EA6A08" w:rsidRPr="00EA6A08">
        <w:rPr>
          <w:rFonts w:ascii="Times New Roman" w:hAnsi="Times New Roman" w:cs="Times New Roman"/>
        </w:rPr>
        <w:t xml:space="preserve"> рублей;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б) 5</w:t>
      </w:r>
      <w:r w:rsidR="00020DA6">
        <w:rPr>
          <w:rFonts w:ascii="Times New Roman" w:hAnsi="Times New Roman" w:cs="Times New Roman"/>
        </w:rPr>
        <w:t>0</w:t>
      </w:r>
      <w:r w:rsidRPr="00EA6A08">
        <w:rPr>
          <w:rFonts w:ascii="Times New Roman" w:hAnsi="Times New Roman" w:cs="Times New Roman"/>
        </w:rPr>
        <w:t>0 тыс. рублей;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1 МРОТ;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г) 10 МРОТ.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  <w:r w:rsidRPr="00EA6A08">
        <w:rPr>
          <w:rFonts w:ascii="Times New Roman" w:hAnsi="Times New Roman" w:cs="Times New Roman"/>
          <w:b/>
        </w:rPr>
        <w:t>20. Размер административного штрафа, налагаемого на юридическое лицо, не может превышать: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 xml:space="preserve">а) </w:t>
      </w:r>
      <w:r w:rsidR="00020DA6">
        <w:rPr>
          <w:rFonts w:ascii="Times New Roman" w:hAnsi="Times New Roman" w:cs="Times New Roman"/>
        </w:rPr>
        <w:t>5 миллионов рублей</w:t>
      </w:r>
      <w:r w:rsidRPr="00EA6A08">
        <w:rPr>
          <w:rFonts w:ascii="Times New Roman" w:hAnsi="Times New Roman" w:cs="Times New Roman"/>
        </w:rPr>
        <w:t>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 xml:space="preserve">б) </w:t>
      </w:r>
      <w:r w:rsidR="00020DA6">
        <w:rPr>
          <w:rFonts w:ascii="Times New Roman" w:hAnsi="Times New Roman" w:cs="Times New Roman"/>
        </w:rPr>
        <w:t>1 миллиона рублей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>в) 50</w:t>
      </w:r>
      <w:r w:rsidR="00020DA6">
        <w:rPr>
          <w:rFonts w:ascii="Times New Roman" w:hAnsi="Times New Roman" w:cs="Times New Roman"/>
        </w:rPr>
        <w:t>0</w:t>
      </w:r>
      <w:r w:rsidRPr="00EA6A08">
        <w:rPr>
          <w:rFonts w:ascii="Times New Roman" w:hAnsi="Times New Roman" w:cs="Times New Roman"/>
        </w:rPr>
        <w:t xml:space="preserve"> тыс. рублей;</w:t>
      </w: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  <w:r w:rsidRPr="00EA6A08">
        <w:rPr>
          <w:rFonts w:ascii="Times New Roman" w:hAnsi="Times New Roman" w:cs="Times New Roman"/>
        </w:rPr>
        <w:t xml:space="preserve">г) </w:t>
      </w:r>
      <w:r w:rsidR="00020DA6">
        <w:rPr>
          <w:rFonts w:ascii="Times New Roman" w:hAnsi="Times New Roman" w:cs="Times New Roman"/>
        </w:rPr>
        <w:t>60 миллионов</w:t>
      </w:r>
      <w:r w:rsidRPr="00EA6A08">
        <w:rPr>
          <w:rFonts w:ascii="Times New Roman" w:hAnsi="Times New Roman" w:cs="Times New Roman"/>
        </w:rPr>
        <w:t xml:space="preserve"> рублей.</w:t>
      </w:r>
    </w:p>
    <w:p w:rsidR="00EA6A08" w:rsidRDefault="00EA6A08" w:rsidP="00EA6A08">
      <w:pPr>
        <w:spacing w:after="0" w:line="240" w:lineRule="auto"/>
        <w:rPr>
          <w:rFonts w:ascii="Times New Roman" w:hAnsi="Times New Roman" w:cs="Times New Roman"/>
          <w:b/>
        </w:rPr>
      </w:pPr>
    </w:p>
    <w:p w:rsidR="00EA6A08" w:rsidRPr="00EA6A08" w:rsidRDefault="00EA6A08" w:rsidP="00EA6A08">
      <w:pPr>
        <w:spacing w:after="0" w:line="240" w:lineRule="auto"/>
        <w:rPr>
          <w:rFonts w:ascii="Times New Roman" w:hAnsi="Times New Roman" w:cs="Times New Roman"/>
        </w:rPr>
      </w:pPr>
    </w:p>
    <w:sectPr w:rsidR="00EA6A08" w:rsidRPr="00EA6A08" w:rsidSect="00076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A08"/>
    <w:rsid w:val="00020DA6"/>
    <w:rsid w:val="000764C8"/>
    <w:rsid w:val="002359B3"/>
    <w:rsid w:val="00374491"/>
    <w:rsid w:val="003A5423"/>
    <w:rsid w:val="00526B15"/>
    <w:rsid w:val="009750C4"/>
    <w:rsid w:val="00E071AB"/>
    <w:rsid w:val="00E219C1"/>
    <w:rsid w:val="00EA6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A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786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Ivan</cp:lastModifiedBy>
  <cp:revision>9</cp:revision>
  <dcterms:created xsi:type="dcterms:W3CDTF">2024-02-09T19:36:00Z</dcterms:created>
  <dcterms:modified xsi:type="dcterms:W3CDTF">2024-08-04T13:10:00Z</dcterms:modified>
</cp:coreProperties>
</file>