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F9" w:rsidRDefault="00F538F9" w:rsidP="00F538F9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F538F9" w:rsidRDefault="00F538F9" w:rsidP="00F538F9">
      <w:pPr>
        <w:jc w:val="center"/>
        <w:rPr>
          <w:sz w:val="28"/>
          <w:szCs w:val="28"/>
        </w:rPr>
      </w:pPr>
    </w:p>
    <w:p w:rsidR="00F538F9" w:rsidRDefault="00F538F9" w:rsidP="00F538F9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F538F9" w:rsidRDefault="00F538F9" w:rsidP="00F538F9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538F9" w:rsidRDefault="00F538F9" w:rsidP="00F538F9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00D17" w:rsidRPr="00104DAC" w:rsidRDefault="00A00D17" w:rsidP="00F538F9">
      <w:pPr>
        <w:pStyle w:val="a5"/>
        <w:rPr>
          <w:rFonts w:ascii="Times New Roman" w:hAnsi="Times New Roman"/>
          <w:b/>
          <w:sz w:val="24"/>
          <w:szCs w:val="24"/>
          <w:vertAlign w:val="superscript"/>
        </w:rPr>
      </w:pPr>
    </w:p>
    <w:p w:rsidR="00596939" w:rsidRPr="00A00D17" w:rsidRDefault="00F538F9" w:rsidP="00F538F9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DAC">
        <w:rPr>
          <w:rFonts w:ascii="Times New Roman" w:hAnsi="Times New Roman" w:cs="Times New Roman"/>
          <w:b/>
          <w:sz w:val="24"/>
          <w:szCs w:val="24"/>
        </w:rPr>
        <w:t>1.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Какое положение характеризует состязательный уголовный процесс?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а) </w:t>
      </w:r>
      <w:r w:rsidR="00104DAC">
        <w:rPr>
          <w:rFonts w:ascii="Times New Roman" w:hAnsi="Times New Roman" w:cs="Times New Roman"/>
          <w:sz w:val="24"/>
          <w:szCs w:val="24"/>
        </w:rPr>
        <w:t>наличие обвинения и защиты</w:t>
      </w:r>
      <w:r w:rsidR="005709C9" w:rsidRPr="00A00D17">
        <w:rPr>
          <w:rFonts w:ascii="Times New Roman" w:hAnsi="Times New Roman" w:cs="Times New Roman"/>
          <w:sz w:val="24"/>
          <w:szCs w:val="24"/>
        </w:rPr>
        <w:t>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прекращение уголовного дела в связи с отказом прокурора от обвинения;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ревизионное начало;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возбуждение уголовного дела вне зависимости от желания потерпевшего;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прокурорский надзор.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2. Какое положение является принципом уголовного процесса</w:t>
      </w:r>
      <w:proofErr w:type="gramStart"/>
      <w:r w:rsidR="005709C9" w:rsidRPr="00104DAC">
        <w:rPr>
          <w:rFonts w:ascii="Times New Roman" w:hAnsi="Times New Roman" w:cs="Times New Roman"/>
          <w:b/>
          <w:sz w:val="24"/>
          <w:szCs w:val="24"/>
        </w:rPr>
        <w:t>?</w:t>
      </w:r>
      <w:r w:rsidR="00104DA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104DAC">
        <w:rPr>
          <w:rFonts w:ascii="Times New Roman" w:hAnsi="Times New Roman" w:cs="Times New Roman"/>
          <w:b/>
          <w:sz w:val="24"/>
          <w:szCs w:val="24"/>
        </w:rPr>
        <w:t>несколько вариантов ответа)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выяснение причин и условий, способствовавших совершению преступления;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независимость судей и подчинение их только закону;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быстрота и полнота расследования преступления;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обязательность удовлетворения ходатайств, имеющих значение для дела;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5709C9" w:rsidRPr="00A00D1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5709C9" w:rsidRPr="00A00D17">
        <w:rPr>
          <w:rFonts w:ascii="Times New Roman" w:hAnsi="Times New Roman" w:cs="Times New Roman"/>
          <w:sz w:val="24"/>
          <w:szCs w:val="24"/>
        </w:rPr>
        <w:t xml:space="preserve">) презумпция </w:t>
      </w:r>
      <w:proofErr w:type="spellStart"/>
      <w:r w:rsidR="005709C9" w:rsidRPr="00A00D17">
        <w:rPr>
          <w:rFonts w:ascii="Times New Roman" w:hAnsi="Times New Roman" w:cs="Times New Roman"/>
          <w:sz w:val="24"/>
          <w:szCs w:val="24"/>
        </w:rPr>
        <w:t>правосудности</w:t>
      </w:r>
      <w:proofErr w:type="spellEnd"/>
      <w:r w:rsidR="005709C9" w:rsidRPr="00A00D17">
        <w:rPr>
          <w:rFonts w:ascii="Times New Roman" w:hAnsi="Times New Roman" w:cs="Times New Roman"/>
          <w:sz w:val="24"/>
          <w:szCs w:val="24"/>
        </w:rPr>
        <w:t xml:space="preserve"> приговора;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е) все указанные ответы являются принципами.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3. В чем проявляется принцип осуществления правосудия только судом?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в обязанности суда возбудить уголовное дело в каждом случае обнаружения признаков преступления;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б) признании лица виновным при прекращении уголовных дел по </w:t>
      </w:r>
      <w:proofErr w:type="spellStart"/>
      <w:r w:rsidR="005709C9" w:rsidRPr="00A00D17">
        <w:rPr>
          <w:rFonts w:ascii="Times New Roman" w:hAnsi="Times New Roman" w:cs="Times New Roman"/>
          <w:sz w:val="24"/>
          <w:szCs w:val="24"/>
        </w:rPr>
        <w:t>нереабилитирующим</w:t>
      </w:r>
      <w:proofErr w:type="spellEnd"/>
      <w:r w:rsidR="005709C9" w:rsidRPr="00A00D17">
        <w:rPr>
          <w:rFonts w:ascii="Times New Roman" w:hAnsi="Times New Roman" w:cs="Times New Roman"/>
          <w:sz w:val="24"/>
          <w:szCs w:val="24"/>
        </w:rPr>
        <w:t xml:space="preserve"> основаниям;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в признании лица виновным только по приговору суда;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в том, что обвиняемый считается невиновным до тех пор, пока его вина не будет установлена вступившим в законную силу приговором суда;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все указанные ответы правильные.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4. Судопроизводство в Российской Федерации ведется: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только на русском языке;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на языке большинства населения данной местности;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на языке, которым владеет председательствующий на судебном заседании;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этот вопрос разрешается отдельно по каждому уголовному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на языке, которым владеет подсудимый и большинство свидетелей.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5. Что больше характеризует действие принципа публичности?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открытое разбирательство дел во всех судах;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публичное провозглашение приговора;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в) обязанность возбудить уголовное дело в каждом случае обнаружения признаков </w:t>
      </w:r>
      <w:r w:rsidR="005709C9" w:rsidRPr="00A00D17">
        <w:rPr>
          <w:rFonts w:ascii="Times New Roman" w:hAnsi="Times New Roman" w:cs="Times New Roman"/>
          <w:sz w:val="24"/>
          <w:szCs w:val="24"/>
        </w:rPr>
        <w:lastRenderedPageBreak/>
        <w:t>преступления;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участие общественности в производстве по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обязанность неразглашения данных предварительного расследования.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6. Какое положение является проявлением принципа гласности?</w:t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выступления следователя в средствах массовой информации;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свободный доступ в зал судебного заседания всех желающих старше 16 лет;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участие представителей общественности в производстве по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публикации в прессе итогов разбирательства по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все указанные ответы правильные.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104DAC">
        <w:rPr>
          <w:rFonts w:ascii="Times New Roman" w:hAnsi="Times New Roman" w:cs="Times New Roman"/>
          <w:b/>
          <w:sz w:val="24"/>
          <w:szCs w:val="24"/>
        </w:rPr>
        <w:t>7. Право на защиту определяется как: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а) совокупность прав обвиняемого и подозреваемого;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право на юридическую помощь;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674B2">
        <w:rPr>
          <w:rFonts w:ascii="Times New Roman" w:hAnsi="Times New Roman" w:cs="Times New Roman"/>
        </w:rPr>
        <w:t xml:space="preserve">в) </w:t>
      </w:r>
      <w:r w:rsidR="002674B2" w:rsidRPr="002674B2">
        <w:rPr>
          <w:rFonts w:ascii="Times New Roman" w:hAnsi="Times New Roman" w:cs="Times New Roman"/>
        </w:rPr>
        <w:t>о</w:t>
      </w:r>
      <w:r w:rsidR="002674B2" w:rsidRPr="002674B2">
        <w:rPr>
          <w:rFonts w:ascii="Times New Roman" w:hAnsi="Times New Roman" w:cs="Times New Roman"/>
          <w:color w:val="000000"/>
          <w:shd w:val="clear" w:color="auto" w:fill="FFFFFF"/>
        </w:rPr>
        <w:t>беспечение подозреваемому и обвиняемому  возможность защищаться всеми не запрещенными УПК РФ способами и средствами</w:t>
      </w:r>
      <w:proofErr w:type="gramStart"/>
      <w:r w:rsidR="002674B2" w:rsidRPr="002674B2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5709C9" w:rsidRPr="002674B2">
        <w:rPr>
          <w:rFonts w:ascii="Times New Roman" w:hAnsi="Times New Roman" w:cs="Times New Roman"/>
        </w:rPr>
        <w:t>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proofErr w:type="gramEnd"/>
      <w:r w:rsidR="005709C9" w:rsidRPr="00A00D17">
        <w:rPr>
          <w:rFonts w:ascii="Times New Roman" w:hAnsi="Times New Roman" w:cs="Times New Roman"/>
          <w:sz w:val="24"/>
          <w:szCs w:val="24"/>
        </w:rPr>
        <w:t>г) право иметь представителя;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условия и средства, обеспечивающие охрану законных интересов участников процесса.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t>8. Чем принципы уголовного процесса отличаются от общих условий производства в отдельных стадиях?</w:t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принадлежностью к правовым нормам;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тем, что закреплены в законе;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действием на всех или нескольких стадиях;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декларативным характером;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ничем не отличаются.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t>9. Из презумпции невиновности следует:</w:t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обязанность доказывания возлагается на обвиняемого;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недоказанная виновность означает доказанную невиновность;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обвиняемый по делам частного обвинения сам обязан доказывать свою невиновность;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обвиняемый, содержащийся под стражей, может быть уволен с работы ввиду привлечения его к уголовной ответственности;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до вступления приговора в законную силу обвиняемый, содержащийся под стражей, не может избирать и быть избранным в представительные органы государственной власти.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t>10. Кто считает обвиняемого невиновным до вступления в законную силу обвинительного приговора суда?</w:t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следователь, составивший обвинительное заключение;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прокурор, утвердивший обвинительное заключение;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судья, постановивший приговор;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прокурор, выступивший в суде с обвинительной речью;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работодатель обвиняемого.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t>11. В каком случае обязанность доказывания невиновности возлагается на обвиняемого?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а) по делам частного обвинения;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по делам протокольной формы досудебной подготовки материалов;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если сам обвиняемый ходатайствует об этом;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если обвиняемый имеет защитника;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на обвиняемого не возлагается эта обязанность.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t>12. Кто может выступать в качестве стороны в уголовном процессе?</w:t>
      </w:r>
      <w:r w:rsidR="005709C9" w:rsidRPr="002C516F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lastRenderedPageBreak/>
        <w:t>а) свидетель;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эксперт;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представитель гражданского истца;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переводчик;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секретарь судебного заседания.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gramStart"/>
      <w:r w:rsidR="005709C9" w:rsidRPr="00CD4230">
        <w:rPr>
          <w:rFonts w:ascii="Times New Roman" w:hAnsi="Times New Roman" w:cs="Times New Roman"/>
          <w:b/>
          <w:sz w:val="24"/>
          <w:szCs w:val="24"/>
        </w:rPr>
        <w:t>Согласно УПК РФ, подозреваемый - это:</w:t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лицо, в отношении которого избрана мера пресечения до предъявления ему обвинения;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лицо, в отношении которого имеются улики;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лицо, которое подозревается в совершении преступления;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г) лицо, в отношении которого вынесено постановление о привлечении его в качестве подозреваемого.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>14.</w:t>
      </w:r>
      <w:proofErr w:type="gramEnd"/>
      <w:r w:rsidR="005709C9" w:rsidRPr="00CD4230">
        <w:rPr>
          <w:rFonts w:ascii="Times New Roman" w:hAnsi="Times New Roman" w:cs="Times New Roman"/>
          <w:b/>
          <w:sz w:val="24"/>
          <w:szCs w:val="24"/>
        </w:rPr>
        <w:t xml:space="preserve"> Согласно УПК РФ, обвиняемый - это:</w:t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лицо, в отношении которого вынесено постановление о привлечении его в качестве обвиняемого;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лицо, которому предъявлено обвинение;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в) лицо, </w:t>
      </w:r>
      <w:proofErr w:type="gramStart"/>
      <w:r w:rsidR="005709C9" w:rsidRPr="00A00D17">
        <w:rPr>
          <w:rFonts w:ascii="Times New Roman" w:hAnsi="Times New Roman" w:cs="Times New Roman"/>
          <w:sz w:val="24"/>
          <w:szCs w:val="24"/>
        </w:rPr>
        <w:t>дело</w:t>
      </w:r>
      <w:proofErr w:type="gramEnd"/>
      <w:r w:rsidR="005709C9" w:rsidRPr="00A00D17">
        <w:rPr>
          <w:rFonts w:ascii="Times New Roman" w:hAnsi="Times New Roman" w:cs="Times New Roman"/>
          <w:sz w:val="24"/>
          <w:szCs w:val="24"/>
        </w:rPr>
        <w:t xml:space="preserve"> в отношении которого принято к производству судом;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г) лицо, которое обвиняется в совершении преступления.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>15. Представитель не может выступать в уголовном процессе вместо:</w:t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потерпевшего;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свидетеля;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гражданского истца;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г) гражданского ответчика.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 xml:space="preserve">16. </w:t>
      </w:r>
      <w:proofErr w:type="gramStart"/>
      <w:r w:rsidR="005709C9" w:rsidRPr="00CD4230">
        <w:rPr>
          <w:rFonts w:ascii="Times New Roman" w:hAnsi="Times New Roman" w:cs="Times New Roman"/>
          <w:b/>
          <w:sz w:val="24"/>
          <w:szCs w:val="24"/>
        </w:rPr>
        <w:t>Участие защитника обязательно по делам: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а) в которых участвует несколько потерпевших;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лиц, обвиняемых в совершении тяжких преступлений;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в которых участвует государственный обвинитель;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в которых участвует представитель потерпевшего или гражданского истца;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во всех указанных случаях участие защитника обязательно.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>17.</w:t>
      </w:r>
      <w:proofErr w:type="gramEnd"/>
      <w:r w:rsidR="005709C9" w:rsidRPr="00CD4230">
        <w:rPr>
          <w:rFonts w:ascii="Times New Roman" w:hAnsi="Times New Roman" w:cs="Times New Roman"/>
          <w:b/>
          <w:sz w:val="24"/>
          <w:szCs w:val="24"/>
        </w:rPr>
        <w:t xml:space="preserve"> Защитник допускается к участию в деле, согласно УПК РФ, с момента: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а) вынесения постановления о привлечении лица в качестве обвиняемого;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доставления подозреваемого в дежурную часть полиции;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предъявления подозреваемому протокола его допроса;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который определяется следователем в каждом конкретном случае;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с момента задержания подозреваемого.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>18. Эксперт отличается от специалиста тем, что:</w:t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обладает более квалифицированными специальными познаниями;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имеет соответствующий диплом;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содействует следователю в обнаружении, изъятии и фиксации доказательств;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дает заключение, которое является самостоятельным доказательством по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участвует в производстве обыска, выемки, следственного осмотра.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t>19. В качестве представителя не может участвовать:</w:t>
      </w:r>
      <w:r w:rsidR="005709C9" w:rsidRPr="00CD4230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t>а) представитель общественной организации;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супруг;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попечитель;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брат и сестра;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 xml:space="preserve">д) все могут быть представителями. 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</w:r>
      <w:r w:rsidR="005709C9" w:rsidRPr="00503FC7">
        <w:rPr>
          <w:rFonts w:ascii="Times New Roman" w:hAnsi="Times New Roman" w:cs="Times New Roman"/>
          <w:b/>
          <w:sz w:val="24"/>
          <w:szCs w:val="24"/>
        </w:rPr>
        <w:t>20. Не является обязанностью подозреваемого и обвиняемого:</w:t>
      </w:r>
      <w:r w:rsidR="005709C9" w:rsidRPr="00503FC7">
        <w:rPr>
          <w:rFonts w:ascii="Times New Roman" w:hAnsi="Times New Roman" w:cs="Times New Roman"/>
          <w:b/>
          <w:sz w:val="24"/>
          <w:szCs w:val="24"/>
        </w:rPr>
        <w:br/>
      </w:r>
      <w:r w:rsidR="005709C9" w:rsidRPr="00A00D17">
        <w:rPr>
          <w:rFonts w:ascii="Times New Roman" w:hAnsi="Times New Roman" w:cs="Times New Roman"/>
          <w:sz w:val="24"/>
          <w:szCs w:val="24"/>
        </w:rPr>
        <w:lastRenderedPageBreak/>
        <w:t>а) давать показания по делу;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б) являться по вызову;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в) представлять образцы для сравнительного исследования;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г) не продолжать преступную деятельность;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д) подвергаться освидетельствованию;</w:t>
      </w:r>
      <w:r w:rsidR="005709C9" w:rsidRPr="00A00D17">
        <w:rPr>
          <w:rFonts w:ascii="Times New Roman" w:hAnsi="Times New Roman" w:cs="Times New Roman"/>
          <w:sz w:val="24"/>
          <w:szCs w:val="24"/>
        </w:rPr>
        <w:br/>
        <w:t>е) все указанные ответы являются обязанностями.</w:t>
      </w: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p w:rsidR="005709C9" w:rsidRPr="00A00D17" w:rsidRDefault="005709C9" w:rsidP="005709C9">
      <w:pPr>
        <w:rPr>
          <w:rFonts w:ascii="Times New Roman" w:hAnsi="Times New Roman" w:cs="Times New Roman"/>
          <w:sz w:val="24"/>
          <w:szCs w:val="24"/>
        </w:rPr>
      </w:pPr>
    </w:p>
    <w:sectPr w:rsidR="005709C9" w:rsidRPr="00A00D17" w:rsidSect="00CC1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315EF"/>
    <w:multiLevelType w:val="hybridMultilevel"/>
    <w:tmpl w:val="22A21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458"/>
    <w:rsid w:val="00104DAC"/>
    <w:rsid w:val="002674B2"/>
    <w:rsid w:val="002C516F"/>
    <w:rsid w:val="00503FC7"/>
    <w:rsid w:val="005709C9"/>
    <w:rsid w:val="00596939"/>
    <w:rsid w:val="00896458"/>
    <w:rsid w:val="00A00D17"/>
    <w:rsid w:val="00CC1A51"/>
    <w:rsid w:val="00CD4230"/>
    <w:rsid w:val="00F53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9C9"/>
    <w:pPr>
      <w:ind w:left="720"/>
      <w:contextualSpacing/>
    </w:pPr>
  </w:style>
  <w:style w:type="table" w:styleId="a4">
    <w:name w:val="Table Grid"/>
    <w:basedOn w:val="a1"/>
    <w:uiPriority w:val="39"/>
    <w:rsid w:val="00570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538F9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2024-01-05T12:56:00Z</dcterms:created>
  <dcterms:modified xsi:type="dcterms:W3CDTF">2024-08-16T12:15:00Z</dcterms:modified>
</cp:coreProperties>
</file>