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D7" w:rsidRDefault="002C16D7" w:rsidP="002C16D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="000F0B80">
        <w:rPr>
          <w:b/>
          <w:sz w:val="32"/>
          <w:szCs w:val="32"/>
        </w:rPr>
        <w:t>Гражданский процесс</w:t>
      </w:r>
      <w:r>
        <w:rPr>
          <w:b/>
          <w:sz w:val="32"/>
          <w:szCs w:val="32"/>
        </w:rPr>
        <w:t>»</w:t>
      </w:r>
    </w:p>
    <w:p w:rsidR="002C16D7" w:rsidRDefault="002C16D7" w:rsidP="002C16D7">
      <w:pPr>
        <w:jc w:val="center"/>
        <w:rPr>
          <w:sz w:val="28"/>
          <w:szCs w:val="28"/>
        </w:rPr>
      </w:pPr>
    </w:p>
    <w:p w:rsidR="002C16D7" w:rsidRDefault="002C16D7" w:rsidP="002C16D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C16D7" w:rsidRDefault="002C16D7" w:rsidP="002C16D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C16D7" w:rsidRDefault="002C16D7" w:rsidP="002C16D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F0B80" w:rsidRDefault="000F0B80" w:rsidP="002C16D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1.Предмет гражданского процессуального права составляет: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правоотношения, возникающие при рассмотрении гражданских дел арбитражными судами;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правоотношения, возникающие при рассмотрении гражданских дел судами  общей юрисдикции;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В) правоотношения, возникающие при рассмотрении гражданских дел 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>третейскими</w:t>
      </w:r>
      <w:proofErr w:type="gramEnd"/>
      <w:r w:rsidRPr="000F0B80">
        <w:rPr>
          <w:rFonts w:ascii="Times New Roman" w:hAnsi="Times New Roman" w:cs="Times New Roman"/>
          <w:sz w:val="24"/>
          <w:szCs w:val="24"/>
        </w:rPr>
        <w:t xml:space="preserve">  судами;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правоотношения, возникающие при рассмотрении гражданских дел товарищескими  судами;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2.Система гражданского права состоит из: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общей, особенной и специальной частей;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Общей и специальной частей;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Особенной и специальной частей;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общей и особенной частей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3.Стадией гражданского процесса не является: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подготовка дела к судебному разбирательству;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кассационное производство;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исковое производство;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судебное разбирательство.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4.Принцип непосредственности заключается в следующем: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lastRenderedPageBreak/>
        <w:t>А) суд при рассмотрении дела должен лично и непосредственно воспринимать доказательства по делу;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стороны в гражданском процессе должны лично и непосредственно участвовать в деле на всех стадиях процесса;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в случае замены судьи при рассмотрении дела по существу, процесс продолжается дальше;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в случае отсутствия стороны в судебном заседании по уважительной причине, судебное заседание начинается с начала.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5.Признаком сторон является: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они являются участниками одного спорного материального правоотношения;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общность их интересов в процессе;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истец обладает большим объемом прав, чем ответчик;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стороны могут представлять интересы друг друга в суде.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6.К функциональным признакам правосудия относятся: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принцип равенства всех перед законом и судом;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принцип осуществления правосудия только судом;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принцип независимости судей;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Г 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F0B80">
        <w:rPr>
          <w:rFonts w:ascii="Times New Roman" w:hAnsi="Times New Roman" w:cs="Times New Roman"/>
          <w:sz w:val="24"/>
          <w:szCs w:val="24"/>
        </w:rPr>
        <w:t>ринцип законности.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7. Рассмотрение и разрешение  гражданского дела  судом должно осуществляться: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в пределах четырнадцати дней;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в пределах одного месяца;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в пределах двух месяцев;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в пределах трех месяцев.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8. В гражданском процессе возможна: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замена ненадлежащего истца;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замена ненадлежащего ответчика;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замена ненадлежащего прокурора;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замена ненадлежащего судьи.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lastRenderedPageBreak/>
        <w:t>9. К правомочиям представителя истца, которые должны обязательно оговариваться в доверенности, относятся: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отказаться от иска;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заявлять ходатайства;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давать пояснения суду;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задавать другим участникам процесса вопросы.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10. Дела о расторжении брака подведомственны судам общей юрисдикции, если</w:t>
      </w:r>
      <w:r w:rsidR="0069180F">
        <w:rPr>
          <w:rFonts w:ascii="Times New Roman" w:hAnsi="Times New Roman" w:cs="Times New Roman"/>
          <w:sz w:val="24"/>
          <w:szCs w:val="24"/>
        </w:rPr>
        <w:t>: (несколько вариантов ответа)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супруги согласны на расторжение брака и  у супругов нет общих несовершеннолетних детей;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один из супругов признан судом безвестно отсутствующим;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у супругов имеются общие несовершеннолетние дети.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11. Общий срок исковой давности составляет:</w:t>
      </w:r>
      <w:r w:rsidR="0069180F" w:rsidRPr="0069180F">
        <w:rPr>
          <w:rFonts w:ascii="Times New Roman" w:hAnsi="Times New Roman" w:cs="Times New Roman"/>
          <w:sz w:val="24"/>
          <w:szCs w:val="24"/>
        </w:rPr>
        <w:t xml:space="preserve"> </w:t>
      </w:r>
      <w:r w:rsidR="0069180F">
        <w:rPr>
          <w:rFonts w:ascii="Times New Roman" w:hAnsi="Times New Roman" w:cs="Times New Roman"/>
          <w:sz w:val="24"/>
          <w:szCs w:val="24"/>
        </w:rPr>
        <w:t>(несколько вариантов ответа)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три месяца;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один год;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три года;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пять лет.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12.Иски о возмещении вреда, причиненного увечьем, могут предъявляться истцом: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А) только по месту жительства 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F0B80">
        <w:rPr>
          <w:rFonts w:ascii="Times New Roman" w:hAnsi="Times New Roman" w:cs="Times New Roman"/>
          <w:sz w:val="24"/>
          <w:szCs w:val="24"/>
        </w:rPr>
        <w:t>нахождения) ответчика;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только по месту причинения вреда;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только по месту жительства (нахождения) истца,  ответчика или по месту причинения вреда;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только по месту жительства (нахождения) истца или ответчика.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13. Государственная пошлина – это: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судебный налог;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судебная субвенция;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судебные расходы;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судебные издержки.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lastRenderedPageBreak/>
        <w:t>14. Районным судам  рассматривают  дела: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об усыновлении (удочерении) ребенка, о лишении родительских прав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о признании брака не действительным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связанные с государственной тайной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69180F" w:rsidP="00772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81F" w:rsidRPr="000F0B80">
        <w:rPr>
          <w:rFonts w:ascii="Times New Roman" w:hAnsi="Times New Roman" w:cs="Times New Roman"/>
          <w:sz w:val="24"/>
          <w:szCs w:val="24"/>
        </w:rPr>
        <w:t>15. Гражданская процессуальная дееспособность по общему     правилу</w:t>
      </w:r>
    </w:p>
    <w:p w:rsidR="0077281F" w:rsidRPr="000F0B80" w:rsidRDefault="0069180F" w:rsidP="00772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81F" w:rsidRPr="000F0B80">
        <w:rPr>
          <w:rFonts w:ascii="Times New Roman" w:hAnsi="Times New Roman" w:cs="Times New Roman"/>
          <w:sz w:val="24"/>
          <w:szCs w:val="24"/>
        </w:rPr>
        <w:t xml:space="preserve"> наступает:</w:t>
      </w:r>
    </w:p>
    <w:p w:rsidR="0077281F" w:rsidRPr="000F0B80" w:rsidRDefault="0069180F" w:rsidP="00772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281F" w:rsidRPr="000F0B80">
        <w:rPr>
          <w:rFonts w:ascii="Times New Roman" w:hAnsi="Times New Roman" w:cs="Times New Roman"/>
          <w:sz w:val="24"/>
          <w:szCs w:val="24"/>
        </w:rPr>
        <w:t xml:space="preserve"> А) с 18 лет;</w:t>
      </w:r>
    </w:p>
    <w:p w:rsidR="0077281F" w:rsidRPr="000F0B80" w:rsidRDefault="0069180F" w:rsidP="00772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281F" w:rsidRPr="000F0B80">
        <w:rPr>
          <w:rFonts w:ascii="Times New Roman" w:hAnsi="Times New Roman" w:cs="Times New Roman"/>
          <w:sz w:val="24"/>
          <w:szCs w:val="24"/>
        </w:rPr>
        <w:t xml:space="preserve"> Б) с 16 лет;</w:t>
      </w:r>
    </w:p>
    <w:p w:rsidR="0077281F" w:rsidRPr="000F0B80" w:rsidRDefault="0069180F" w:rsidP="00772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281F" w:rsidRPr="000F0B80">
        <w:rPr>
          <w:rFonts w:ascii="Times New Roman" w:hAnsi="Times New Roman" w:cs="Times New Roman"/>
          <w:sz w:val="24"/>
          <w:szCs w:val="24"/>
        </w:rPr>
        <w:t>В) с 14 лет.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   16. Кому принадлежит выбор между несколькими судами, когда     </w:t>
      </w:r>
      <w:r w:rsidR="0014635B">
        <w:rPr>
          <w:rFonts w:ascii="Times New Roman" w:hAnsi="Times New Roman" w:cs="Times New Roman"/>
          <w:sz w:val="24"/>
          <w:szCs w:val="24"/>
        </w:rPr>
        <w:t xml:space="preserve">может применяться </w:t>
      </w:r>
      <w:r w:rsidRPr="000F0B80">
        <w:rPr>
          <w:rFonts w:ascii="Times New Roman" w:hAnsi="Times New Roman" w:cs="Times New Roman"/>
          <w:sz w:val="24"/>
          <w:szCs w:val="24"/>
        </w:rPr>
        <w:t>так   называемая выборная подсудность?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   А) истцу;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   Б) истцу по договоренности с ответчиком;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   В) суду.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 17. Прокурор, подавший заявление в суд (о защите прав и интересов гражданина) пользуется всеми процессуальными правами и несет все процессуальные       обязанности истца, за исключением права на: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А) выступления в суде и обязанности уплаты судебных расходов;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Б) отзыва заявления и заключения мирового соглашения;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      В) заключение мирового соглашения и обязанности по уплате судебных расходов.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18. Основания для передачи дела в другой суд: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по ходатайству ответчика, если место его жительства или нахождения не   были известны ранее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Б) если истец и ответчик заявили ходатайство о рассмотрении дела по месту   нахождения большинства доказательств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В) если имеется личная заинтересованность судьи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lastRenderedPageBreak/>
        <w:t xml:space="preserve">19. Определите процессуальное положение лиц, участвующих в деле:  </w:t>
      </w:r>
      <w:proofErr w:type="spellStart"/>
      <w:r w:rsidRPr="000F0B80">
        <w:rPr>
          <w:rFonts w:ascii="Times New Roman" w:hAnsi="Times New Roman" w:cs="Times New Roman"/>
          <w:sz w:val="24"/>
          <w:szCs w:val="24"/>
        </w:rPr>
        <w:t>Дадыдова</w:t>
      </w:r>
      <w:proofErr w:type="spellEnd"/>
      <w:r w:rsidRPr="000F0B80">
        <w:rPr>
          <w:rFonts w:ascii="Times New Roman" w:hAnsi="Times New Roman" w:cs="Times New Roman"/>
          <w:sz w:val="24"/>
          <w:szCs w:val="24"/>
        </w:rPr>
        <w:t xml:space="preserve"> М.Н. предъявила иск к Давыдову К.М. о взыскании алиментов в   размере ¼ всех видов заработка ответчика на дочь Ирину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Давыдова М.Н. – истец, Давыдов К.М. – ответчик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Б) Давыдова М.Н. и Ирина  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0F0B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F0B80">
        <w:rPr>
          <w:rFonts w:ascii="Times New Roman" w:hAnsi="Times New Roman" w:cs="Times New Roman"/>
          <w:sz w:val="24"/>
          <w:szCs w:val="24"/>
        </w:rPr>
        <w:t>стецы</w:t>
      </w:r>
      <w:proofErr w:type="spellEnd"/>
      <w:r w:rsidRPr="000F0B80">
        <w:rPr>
          <w:rFonts w:ascii="Times New Roman" w:hAnsi="Times New Roman" w:cs="Times New Roman"/>
          <w:sz w:val="24"/>
          <w:szCs w:val="24"/>
        </w:rPr>
        <w:t>, Давыдов К.М- ответчик;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Ирина – истец, Давыдова М.Н.- законный представитель истца,   Давыдов К.М.- ответчик;</w:t>
      </w:r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0B80">
        <w:rPr>
          <w:rFonts w:ascii="Times New Roman" w:hAnsi="Times New Roman" w:cs="Times New Roman"/>
          <w:sz w:val="24"/>
          <w:szCs w:val="24"/>
        </w:rPr>
        <w:t>Г) Ирина-истец, ) Давыдова М.Н. и Давыдову К.М – законные    представители истца.</w:t>
      </w:r>
      <w:proofErr w:type="gramEnd"/>
    </w:p>
    <w:p w:rsidR="0077281F" w:rsidRPr="000F0B80" w:rsidRDefault="0077281F" w:rsidP="0077281F">
      <w:p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20. В каком составе и в какой срок суд рассматривает заявление об отмене решения третейского суда?</w:t>
      </w:r>
    </w:p>
    <w:p w:rsidR="0077281F" w:rsidRPr="000F0B80" w:rsidRDefault="0077281F" w:rsidP="0077281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А) единолично в срок, не превышающий один месяц;</w:t>
      </w:r>
    </w:p>
    <w:p w:rsidR="0077281F" w:rsidRPr="000F0B80" w:rsidRDefault="0077281F" w:rsidP="0077281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Б) единолично в срок, не превышающий три месяца;</w:t>
      </w:r>
    </w:p>
    <w:p w:rsidR="0077281F" w:rsidRPr="000F0B80" w:rsidRDefault="0077281F" w:rsidP="0077281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В) коллегиально в срок, не превышающий один месяц;</w:t>
      </w:r>
    </w:p>
    <w:p w:rsidR="0077281F" w:rsidRPr="000F0B80" w:rsidRDefault="0077281F" w:rsidP="0077281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0B80">
        <w:rPr>
          <w:rFonts w:ascii="Times New Roman" w:hAnsi="Times New Roman" w:cs="Times New Roman"/>
          <w:sz w:val="24"/>
          <w:szCs w:val="24"/>
        </w:rPr>
        <w:t>Г) коллегиально в срок, не превышающий три месяца.</w:t>
      </w:r>
    </w:p>
    <w:p w:rsidR="00596939" w:rsidRDefault="00596939" w:rsidP="0077281F"/>
    <w:p w:rsidR="0077281F" w:rsidRDefault="0077281F" w:rsidP="0077281F"/>
    <w:p w:rsidR="0077281F" w:rsidRDefault="0077281F" w:rsidP="0077281F"/>
    <w:p w:rsidR="0077281F" w:rsidRDefault="0077281F" w:rsidP="0077281F"/>
    <w:p w:rsidR="0077281F" w:rsidRDefault="0077281F" w:rsidP="0077281F"/>
    <w:p w:rsidR="0077281F" w:rsidRDefault="0077281F" w:rsidP="0077281F"/>
    <w:p w:rsidR="0077281F" w:rsidRDefault="0077281F" w:rsidP="0077281F"/>
    <w:p w:rsidR="0077281F" w:rsidRDefault="0077281F" w:rsidP="0077281F"/>
    <w:sectPr w:rsidR="0077281F" w:rsidSect="00497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06EE3"/>
    <w:multiLevelType w:val="multilevel"/>
    <w:tmpl w:val="82D6E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BB3"/>
    <w:rsid w:val="000F0B80"/>
    <w:rsid w:val="0014635B"/>
    <w:rsid w:val="002C16D7"/>
    <w:rsid w:val="0045343C"/>
    <w:rsid w:val="004970B5"/>
    <w:rsid w:val="00596939"/>
    <w:rsid w:val="0069180F"/>
    <w:rsid w:val="0077281F"/>
    <w:rsid w:val="00830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2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 Spacing"/>
    <w:uiPriority w:val="1"/>
    <w:qFormat/>
    <w:rsid w:val="002C16D7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77E44-801E-4E8D-BD6A-1BA6072F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832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2024-01-04T16:42:00Z</dcterms:created>
  <dcterms:modified xsi:type="dcterms:W3CDTF">2024-08-04T15:55:00Z</dcterms:modified>
</cp:coreProperties>
</file>