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01" w:rsidRPr="00433161" w:rsidRDefault="00EF1201" w:rsidP="00EF1201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433161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EF1201" w:rsidRPr="00433161" w:rsidRDefault="00EF1201" w:rsidP="00EF12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1201" w:rsidRPr="00433161" w:rsidRDefault="00EF1201" w:rsidP="00EF12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EF1201" w:rsidRPr="00433161" w:rsidRDefault="00EF1201" w:rsidP="00EF12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1201" w:rsidRPr="00433161" w:rsidRDefault="00EF1201" w:rsidP="00EF12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F1201" w:rsidRPr="00433161" w:rsidRDefault="00EF1201" w:rsidP="00EF12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EF1201" w:rsidRPr="00433161" w:rsidRDefault="00EF1201" w:rsidP="00EF120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ФИО студента </w:t>
      </w:r>
    </w:p>
    <w:p w:rsidR="00EF1201" w:rsidRPr="00433161" w:rsidRDefault="00EF1201" w:rsidP="00EF120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EF1201" w:rsidRPr="00433161" w:rsidRDefault="00EF1201" w:rsidP="00EF1201">
      <w:pPr>
        <w:pStyle w:val="a5"/>
        <w:rPr>
          <w:rFonts w:ascii="Times New Roman" w:hAnsi="Times New Roman"/>
          <w:sz w:val="24"/>
          <w:szCs w:val="24"/>
        </w:rPr>
      </w:pPr>
    </w:p>
    <w:p w:rsidR="00EF1201" w:rsidRPr="00433161" w:rsidRDefault="00EF1201" w:rsidP="00EF120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Оценка _____________________________</w:t>
      </w:r>
    </w:p>
    <w:p w:rsidR="00EF1201" w:rsidRPr="00433161" w:rsidRDefault="00EF1201" w:rsidP="00EF120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EF1201" w:rsidRPr="00433161" w:rsidRDefault="00EF1201" w:rsidP="00EF120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EF1201" w:rsidRPr="00433161" w:rsidRDefault="00EF1201" w:rsidP="00EF1201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43316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EF1201" w:rsidRDefault="00EF1201" w:rsidP="00473C8B"/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1. Что регулирует гражданское право:</w:t>
      </w:r>
      <w:r w:rsidRPr="00EF1201">
        <w:rPr>
          <w:rFonts w:ascii="Times New Roman" w:hAnsi="Times New Roman" w:cs="Times New Roman"/>
        </w:rPr>
        <w:br/>
        <w:t>а) правоотношения, связанные с гражданством</w:t>
      </w:r>
      <w:r w:rsidRPr="00EF1201">
        <w:rPr>
          <w:rFonts w:ascii="Times New Roman" w:hAnsi="Times New Roman" w:cs="Times New Roman"/>
        </w:rPr>
        <w:br/>
        <w:t xml:space="preserve">б) имущественные правоотношения </w:t>
      </w:r>
      <w:r w:rsidRPr="00EF1201">
        <w:rPr>
          <w:rFonts w:ascii="Times New Roman" w:hAnsi="Times New Roman" w:cs="Times New Roman"/>
        </w:rPr>
        <w:br/>
        <w:t>в) правоотношения между органами государственной власти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2. Совокупность правовых норм, закрепляющих, регулирую</w:t>
      </w:r>
      <w:r w:rsidRPr="00EF1201">
        <w:rPr>
          <w:rFonts w:ascii="Times New Roman" w:hAnsi="Times New Roman" w:cs="Times New Roman"/>
          <w:b/>
        </w:rPr>
        <w:softHyphen/>
        <w:t>щих и охраняющих принадлежность</w:t>
      </w:r>
      <w:r w:rsidRPr="00EF1201">
        <w:rPr>
          <w:rFonts w:ascii="Times New Roman" w:hAnsi="Times New Roman" w:cs="Times New Roman"/>
        </w:rPr>
        <w:t xml:space="preserve"> </w:t>
      </w:r>
      <w:r w:rsidRPr="00EF1201">
        <w:rPr>
          <w:rFonts w:ascii="Times New Roman" w:hAnsi="Times New Roman" w:cs="Times New Roman"/>
          <w:b/>
        </w:rPr>
        <w:t>материальных благ конкретным лицам (или государству), составляет понятие права: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 xml:space="preserve">а) собственности </w:t>
      </w:r>
      <w:r w:rsidRPr="00EF1201">
        <w:rPr>
          <w:rFonts w:ascii="Times New Roman" w:hAnsi="Times New Roman" w:cs="Times New Roman"/>
        </w:rPr>
        <w:br/>
        <w:t>б) на труд</w:t>
      </w:r>
      <w:r w:rsidRPr="00EF1201">
        <w:rPr>
          <w:rFonts w:ascii="Times New Roman" w:hAnsi="Times New Roman" w:cs="Times New Roman"/>
        </w:rPr>
        <w:br/>
        <w:t>в) на забастовку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3. Как называется фактическое обладание вещью, создающее для обладателя возможность</w:t>
      </w:r>
      <w:r w:rsidRPr="00EF1201">
        <w:rPr>
          <w:rFonts w:ascii="Times New Roman" w:hAnsi="Times New Roman" w:cs="Times New Roman"/>
        </w:rPr>
        <w:t xml:space="preserve"> </w:t>
      </w:r>
      <w:r w:rsidRPr="00EF1201">
        <w:rPr>
          <w:rFonts w:ascii="Times New Roman" w:hAnsi="Times New Roman" w:cs="Times New Roman"/>
          <w:b/>
        </w:rPr>
        <w:t>непосредственного воздействия на вещь: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применение</w:t>
      </w:r>
      <w:r w:rsidRPr="00EF1201">
        <w:rPr>
          <w:rFonts w:ascii="Times New Roman" w:hAnsi="Times New Roman" w:cs="Times New Roman"/>
        </w:rPr>
        <w:br/>
        <w:t>б) распоряжение</w:t>
      </w:r>
      <w:r w:rsidRPr="00EF1201">
        <w:rPr>
          <w:rFonts w:ascii="Times New Roman" w:hAnsi="Times New Roman" w:cs="Times New Roman"/>
        </w:rPr>
        <w:br/>
        <w:t xml:space="preserve">в) владение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4. Как называется извлечение из имущества полезных свойств: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 xml:space="preserve">а) пользование </w:t>
      </w:r>
      <w:r w:rsidRPr="00EF1201">
        <w:rPr>
          <w:rFonts w:ascii="Times New Roman" w:hAnsi="Times New Roman" w:cs="Times New Roman"/>
        </w:rPr>
        <w:br/>
        <w:t>б) применение</w:t>
      </w:r>
      <w:r w:rsidRPr="00EF1201">
        <w:rPr>
          <w:rFonts w:ascii="Times New Roman" w:hAnsi="Times New Roman" w:cs="Times New Roman"/>
        </w:rPr>
        <w:br/>
        <w:t>в) распоряжение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5. Как называется возможность изменения принадлежности имущества: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пользование</w:t>
      </w:r>
      <w:r w:rsidRPr="00EF1201">
        <w:rPr>
          <w:rFonts w:ascii="Times New Roman" w:hAnsi="Times New Roman" w:cs="Times New Roman"/>
        </w:rPr>
        <w:br/>
        <w:t>б) владение</w:t>
      </w:r>
      <w:r w:rsidRPr="00EF1201">
        <w:rPr>
          <w:rFonts w:ascii="Times New Roman" w:hAnsi="Times New Roman" w:cs="Times New Roman"/>
        </w:rPr>
        <w:br/>
        <w:t xml:space="preserve">в) распоряжение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6. Что относится к имуществу, ограниченному в обороте: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акции горнодобывающей компании</w:t>
      </w:r>
      <w:r w:rsidRPr="00EF1201">
        <w:rPr>
          <w:rFonts w:ascii="Times New Roman" w:hAnsi="Times New Roman" w:cs="Times New Roman"/>
        </w:rPr>
        <w:br/>
        <w:t xml:space="preserve">б) охотничье ружье </w:t>
      </w:r>
      <w:r w:rsidRPr="00EF1201">
        <w:rPr>
          <w:rFonts w:ascii="Times New Roman" w:hAnsi="Times New Roman" w:cs="Times New Roman"/>
        </w:rPr>
        <w:br/>
        <w:t>в) яхта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7. В качестве физического лица в гражданских правоотноше</w:t>
      </w:r>
      <w:r w:rsidRPr="00EF1201">
        <w:rPr>
          <w:rFonts w:ascii="Times New Roman" w:hAnsi="Times New Roman" w:cs="Times New Roman"/>
          <w:b/>
        </w:rPr>
        <w:softHyphen/>
        <w:t>ниях может выступать: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акционерное общество</w:t>
      </w:r>
      <w:r w:rsidRPr="00EF1201">
        <w:rPr>
          <w:rFonts w:ascii="Times New Roman" w:hAnsi="Times New Roman" w:cs="Times New Roman"/>
        </w:rPr>
        <w:br/>
        <w:t>б) ИП при заключении сделки по поставке овощей</w:t>
      </w:r>
      <w:r w:rsidRPr="00EF1201">
        <w:rPr>
          <w:rFonts w:ascii="Times New Roman" w:hAnsi="Times New Roman" w:cs="Times New Roman"/>
        </w:rPr>
        <w:br/>
        <w:t xml:space="preserve">в) подросток 16 лет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lastRenderedPageBreak/>
        <w:t>8. Чьей собственностью является собственность физических и юридических лиц: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 xml:space="preserve">а) частной </w:t>
      </w:r>
      <w:r w:rsidRPr="00EF1201">
        <w:rPr>
          <w:rFonts w:ascii="Times New Roman" w:hAnsi="Times New Roman" w:cs="Times New Roman"/>
        </w:rPr>
        <w:br/>
        <w:t>б) личной</w:t>
      </w:r>
      <w:r w:rsidRPr="00EF1201">
        <w:rPr>
          <w:rFonts w:ascii="Times New Roman" w:hAnsi="Times New Roman" w:cs="Times New Roman"/>
        </w:rPr>
        <w:br/>
        <w:t>в) муниципальной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9. Как называются действия лиц, направленные на установление, изменение или прекращение</w:t>
      </w:r>
      <w:r w:rsidRPr="00EF1201">
        <w:rPr>
          <w:rFonts w:ascii="Times New Roman" w:hAnsi="Times New Roman" w:cs="Times New Roman"/>
        </w:rPr>
        <w:t xml:space="preserve"> </w:t>
      </w:r>
      <w:r w:rsidRPr="00EF1201">
        <w:rPr>
          <w:rFonts w:ascii="Times New Roman" w:hAnsi="Times New Roman" w:cs="Times New Roman"/>
          <w:b/>
        </w:rPr>
        <w:t>гражданских прав и обязанностей: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предпринимательством</w:t>
      </w:r>
      <w:r w:rsidRPr="00EF1201">
        <w:rPr>
          <w:rFonts w:ascii="Times New Roman" w:hAnsi="Times New Roman" w:cs="Times New Roman"/>
        </w:rPr>
        <w:br/>
        <w:t>б) событием</w:t>
      </w:r>
      <w:r w:rsidRPr="00EF1201">
        <w:rPr>
          <w:rFonts w:ascii="Times New Roman" w:hAnsi="Times New Roman" w:cs="Times New Roman"/>
        </w:rPr>
        <w:br/>
        <w:t xml:space="preserve">в) сделкой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10. Как называется требование лица в судебном порядке защитить нарушенные права: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событие</w:t>
      </w:r>
      <w:r w:rsidRPr="00EF1201">
        <w:rPr>
          <w:rFonts w:ascii="Times New Roman" w:hAnsi="Times New Roman" w:cs="Times New Roman"/>
        </w:rPr>
        <w:br/>
        <w:t xml:space="preserve">б) иск </w:t>
      </w:r>
      <w:r w:rsidRPr="00EF1201">
        <w:rPr>
          <w:rFonts w:ascii="Times New Roman" w:hAnsi="Times New Roman" w:cs="Times New Roman"/>
        </w:rPr>
        <w:br/>
        <w:t>в) сделка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11. Где может быть рассмотрен спор о возврате денежной суммы, взятой в долг у соседа: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 xml:space="preserve">а) в районном </w:t>
      </w:r>
      <w:r w:rsidR="00C141A1">
        <w:rPr>
          <w:rFonts w:ascii="Times New Roman" w:hAnsi="Times New Roman" w:cs="Times New Roman"/>
        </w:rPr>
        <w:t xml:space="preserve">или мировом </w:t>
      </w:r>
      <w:r w:rsidRPr="00EF1201">
        <w:rPr>
          <w:rFonts w:ascii="Times New Roman" w:hAnsi="Times New Roman" w:cs="Times New Roman"/>
        </w:rPr>
        <w:t xml:space="preserve">суде </w:t>
      </w:r>
      <w:r w:rsidRPr="00EF1201">
        <w:rPr>
          <w:rFonts w:ascii="Times New Roman" w:hAnsi="Times New Roman" w:cs="Times New Roman"/>
        </w:rPr>
        <w:br/>
        <w:t>б) в арбитражном суде</w:t>
      </w:r>
      <w:r w:rsidRPr="00EF1201">
        <w:rPr>
          <w:rFonts w:ascii="Times New Roman" w:hAnsi="Times New Roman" w:cs="Times New Roman"/>
        </w:rPr>
        <w:br/>
        <w:t>в) в Страсбургском суде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12. Где может быть разрешён спор между двумя фирмами (юридическими лицами) о по</w:t>
      </w:r>
      <w:r w:rsidRPr="00EF1201">
        <w:rPr>
          <w:rFonts w:ascii="Times New Roman" w:hAnsi="Times New Roman" w:cs="Times New Roman"/>
          <w:b/>
        </w:rPr>
        <w:softHyphen/>
        <w:t>ставке</w:t>
      </w:r>
      <w:r w:rsidRPr="00EF1201">
        <w:rPr>
          <w:rFonts w:ascii="Times New Roman" w:hAnsi="Times New Roman" w:cs="Times New Roman"/>
        </w:rPr>
        <w:t xml:space="preserve"> </w:t>
      </w:r>
      <w:r w:rsidRPr="00EF1201">
        <w:rPr>
          <w:rFonts w:ascii="Times New Roman" w:hAnsi="Times New Roman" w:cs="Times New Roman"/>
          <w:b/>
        </w:rPr>
        <w:t>некачественного товара: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в Верховном Суде РФ</w:t>
      </w:r>
      <w:r w:rsidRPr="00EF1201">
        <w:rPr>
          <w:rFonts w:ascii="Times New Roman" w:hAnsi="Times New Roman" w:cs="Times New Roman"/>
        </w:rPr>
        <w:br/>
        <w:t xml:space="preserve">б) в арбитражном суде </w:t>
      </w:r>
      <w:r w:rsidRPr="00EF1201">
        <w:rPr>
          <w:rFonts w:ascii="Times New Roman" w:hAnsi="Times New Roman" w:cs="Times New Roman"/>
        </w:rPr>
        <w:br/>
        <w:t>в) в районном суде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13. Правоспособность физических лиц наступает: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 xml:space="preserve">а) с момента рождения </w:t>
      </w:r>
      <w:r w:rsidRPr="00EF1201">
        <w:rPr>
          <w:rFonts w:ascii="Times New Roman" w:hAnsi="Times New Roman" w:cs="Times New Roman"/>
        </w:rPr>
        <w:br/>
        <w:t>б) с 14 лет</w:t>
      </w:r>
      <w:r w:rsidRPr="00EF1201">
        <w:rPr>
          <w:rFonts w:ascii="Times New Roman" w:hAnsi="Times New Roman" w:cs="Times New Roman"/>
        </w:rPr>
        <w:br/>
        <w:t>в) с 15 лет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14. Дееспособность физических лиц в полном объеме наступает по общему правилу: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с 15 лет</w:t>
      </w:r>
      <w:r w:rsidRPr="00EF1201">
        <w:rPr>
          <w:rFonts w:ascii="Times New Roman" w:hAnsi="Times New Roman" w:cs="Times New Roman"/>
        </w:rPr>
        <w:br/>
        <w:t xml:space="preserve">б) с 18 лет </w:t>
      </w:r>
      <w:r w:rsidRPr="00EF1201">
        <w:rPr>
          <w:rFonts w:ascii="Times New Roman" w:hAnsi="Times New Roman" w:cs="Times New Roman"/>
        </w:rPr>
        <w:br/>
        <w:t>в) с 14 лет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15. К институтам гражданского права относится институт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парламентаризма</w:t>
      </w:r>
      <w:r w:rsidRPr="00EF1201">
        <w:rPr>
          <w:rFonts w:ascii="Times New Roman" w:hAnsi="Times New Roman" w:cs="Times New Roman"/>
        </w:rPr>
        <w:br/>
        <w:t>б) соучастия</w:t>
      </w:r>
      <w:r w:rsidRPr="00EF1201">
        <w:rPr>
          <w:rFonts w:ascii="Times New Roman" w:hAnsi="Times New Roman" w:cs="Times New Roman"/>
        </w:rPr>
        <w:br/>
        <w:t xml:space="preserve">в) обязательственного права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16. При получении кредита предпринимателем в коммерческом банке, кто является объектом</w:t>
      </w:r>
      <w:r w:rsidRPr="00EF1201">
        <w:rPr>
          <w:rFonts w:ascii="Times New Roman" w:hAnsi="Times New Roman" w:cs="Times New Roman"/>
        </w:rPr>
        <w:t xml:space="preserve"> </w:t>
      </w:r>
      <w:r w:rsidRPr="00EF1201">
        <w:rPr>
          <w:rFonts w:ascii="Times New Roman" w:hAnsi="Times New Roman" w:cs="Times New Roman"/>
          <w:b/>
        </w:rPr>
        <w:t>гражданских правоотношений: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банк</w:t>
      </w:r>
      <w:r w:rsidRPr="00EF1201">
        <w:rPr>
          <w:rFonts w:ascii="Times New Roman" w:hAnsi="Times New Roman" w:cs="Times New Roman"/>
        </w:rPr>
        <w:br/>
        <w:t xml:space="preserve">б) деньги </w:t>
      </w:r>
      <w:r w:rsidRPr="00EF1201">
        <w:rPr>
          <w:rFonts w:ascii="Times New Roman" w:hAnsi="Times New Roman" w:cs="Times New Roman"/>
        </w:rPr>
        <w:br/>
        <w:t>в) государство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17. Как называется совокупность гражданско-правовых норм, регулирующих обязательства: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обязательством</w:t>
      </w:r>
      <w:r w:rsidRPr="00EF1201">
        <w:rPr>
          <w:rFonts w:ascii="Times New Roman" w:hAnsi="Times New Roman" w:cs="Times New Roman"/>
        </w:rPr>
        <w:br/>
        <w:t>б) договором</w:t>
      </w:r>
      <w:r w:rsidRPr="00EF1201">
        <w:rPr>
          <w:rFonts w:ascii="Times New Roman" w:hAnsi="Times New Roman" w:cs="Times New Roman"/>
        </w:rPr>
        <w:br/>
        <w:t xml:space="preserve">в) обязательственным правом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18. Необходимо выбрать коммерческое юридическое лицо: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 xml:space="preserve">а) унитарное предприятие </w:t>
      </w:r>
      <w:r w:rsidRPr="00EF1201">
        <w:rPr>
          <w:rFonts w:ascii="Times New Roman" w:hAnsi="Times New Roman" w:cs="Times New Roman"/>
        </w:rPr>
        <w:br/>
        <w:t>б) потребительский кооператив</w:t>
      </w:r>
      <w:r w:rsidRPr="00EF1201">
        <w:rPr>
          <w:rFonts w:ascii="Times New Roman" w:hAnsi="Times New Roman" w:cs="Times New Roman"/>
        </w:rPr>
        <w:br/>
        <w:t>в) спортивный фонд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lastRenderedPageBreak/>
        <w:t>19. Сколько очередей призвания к наследованию наследников устанавливает ГК РФ: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9</w:t>
      </w:r>
      <w:r w:rsidRPr="00EF1201">
        <w:rPr>
          <w:rFonts w:ascii="Times New Roman" w:hAnsi="Times New Roman" w:cs="Times New Roman"/>
        </w:rPr>
        <w:br/>
        <w:t>б) 4</w:t>
      </w:r>
      <w:r w:rsidRPr="00EF1201">
        <w:rPr>
          <w:rFonts w:ascii="Times New Roman" w:hAnsi="Times New Roman" w:cs="Times New Roman"/>
        </w:rPr>
        <w:br/>
        <w:t xml:space="preserve">в) 8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20. Не обладают гражданской дееспособностью дети до: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8 лет</w:t>
      </w:r>
      <w:r w:rsidRPr="00EF1201">
        <w:rPr>
          <w:rFonts w:ascii="Times New Roman" w:hAnsi="Times New Roman" w:cs="Times New Roman"/>
        </w:rPr>
        <w:br/>
        <w:t xml:space="preserve">б) 6 лет </w:t>
      </w:r>
      <w:r w:rsidRPr="00EF1201">
        <w:rPr>
          <w:rFonts w:ascii="Times New Roman" w:hAnsi="Times New Roman" w:cs="Times New Roman"/>
        </w:rPr>
        <w:br/>
        <w:t>в) 7 лет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21. Выберите первоначальный способ приобретения права собственности: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наследование</w:t>
      </w:r>
      <w:r w:rsidRPr="00EF1201">
        <w:rPr>
          <w:rFonts w:ascii="Times New Roman" w:hAnsi="Times New Roman" w:cs="Times New Roman"/>
        </w:rPr>
        <w:br/>
        <w:t>б) договор о передаче имущества в собственность</w:t>
      </w:r>
      <w:r w:rsidRPr="00EF1201">
        <w:rPr>
          <w:rFonts w:ascii="Times New Roman" w:hAnsi="Times New Roman" w:cs="Times New Roman"/>
        </w:rPr>
        <w:br/>
        <w:t xml:space="preserve">в) клад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22. Кто является наследниками 2-й очереди: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дяди и тети наследодателя</w:t>
      </w:r>
      <w:r w:rsidRPr="00EF1201">
        <w:rPr>
          <w:rFonts w:ascii="Times New Roman" w:hAnsi="Times New Roman" w:cs="Times New Roman"/>
        </w:rPr>
        <w:br/>
        <w:t xml:space="preserve">б) дедушка и бабушка наследодателя со стороны отца </w:t>
      </w:r>
      <w:r w:rsidRPr="00EF1201">
        <w:rPr>
          <w:rFonts w:ascii="Times New Roman" w:hAnsi="Times New Roman" w:cs="Times New Roman"/>
        </w:rPr>
        <w:br/>
        <w:t>в) родители наследодателя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23. Как называется гражданское правоотношение, в силу которого одно лицо (должник) обязано</w:t>
      </w:r>
      <w:r w:rsidRPr="00EF1201">
        <w:rPr>
          <w:rFonts w:ascii="Times New Roman" w:hAnsi="Times New Roman" w:cs="Times New Roman"/>
        </w:rPr>
        <w:t xml:space="preserve"> </w:t>
      </w:r>
      <w:r w:rsidRPr="00EF1201">
        <w:rPr>
          <w:rFonts w:ascii="Times New Roman" w:hAnsi="Times New Roman" w:cs="Times New Roman"/>
          <w:b/>
        </w:rPr>
        <w:t>совершить в пользу другого лица (кредитора) определенное действие: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 xml:space="preserve">а) обязательство </w:t>
      </w:r>
      <w:r w:rsidRPr="00EF1201">
        <w:rPr>
          <w:rFonts w:ascii="Times New Roman" w:hAnsi="Times New Roman" w:cs="Times New Roman"/>
        </w:rPr>
        <w:br/>
        <w:t>б) дарение</w:t>
      </w:r>
      <w:r w:rsidRPr="00EF1201">
        <w:rPr>
          <w:rFonts w:ascii="Times New Roman" w:hAnsi="Times New Roman" w:cs="Times New Roman"/>
        </w:rPr>
        <w:br/>
        <w:t>в) договор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24. Выберите некоммерческую организацию: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хозяйственное общество</w:t>
      </w:r>
      <w:r w:rsidRPr="00EF1201">
        <w:rPr>
          <w:rFonts w:ascii="Times New Roman" w:hAnsi="Times New Roman" w:cs="Times New Roman"/>
        </w:rPr>
        <w:br/>
        <w:t xml:space="preserve">б) потребительский кооператив </w:t>
      </w:r>
      <w:r w:rsidRPr="00EF1201">
        <w:rPr>
          <w:rFonts w:ascii="Times New Roman" w:hAnsi="Times New Roman" w:cs="Times New Roman"/>
        </w:rPr>
        <w:br/>
        <w:t>в) кооператив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25. Кто является наследниками 3-й очереди: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родители наследодателя</w:t>
      </w:r>
      <w:r w:rsidRPr="00EF1201">
        <w:rPr>
          <w:rFonts w:ascii="Times New Roman" w:hAnsi="Times New Roman" w:cs="Times New Roman"/>
        </w:rPr>
        <w:br/>
        <w:t>б) внуки наследодателя</w:t>
      </w:r>
      <w:r w:rsidRPr="00EF1201">
        <w:rPr>
          <w:rFonts w:ascii="Times New Roman" w:hAnsi="Times New Roman" w:cs="Times New Roman"/>
        </w:rPr>
        <w:br/>
        <w:t xml:space="preserve">в) полнородные и неполнородные братья и сестры родителя наследодателя 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26. Несовершеннолетние вправе быть членами кооперативов с: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>а) 13 лет</w:t>
      </w:r>
      <w:r w:rsidRPr="00EF1201">
        <w:rPr>
          <w:rFonts w:ascii="Times New Roman" w:hAnsi="Times New Roman" w:cs="Times New Roman"/>
        </w:rPr>
        <w:br/>
        <w:t xml:space="preserve">б) 16 лет </w:t>
      </w:r>
      <w:r w:rsidRPr="00EF1201">
        <w:rPr>
          <w:rFonts w:ascii="Times New Roman" w:hAnsi="Times New Roman" w:cs="Times New Roman"/>
        </w:rPr>
        <w:br/>
        <w:t>в) 12 лет</w:t>
      </w:r>
    </w:p>
    <w:p w:rsidR="00473C8B" w:rsidRPr="00EF1201" w:rsidRDefault="00473C8B" w:rsidP="00473C8B">
      <w:pPr>
        <w:rPr>
          <w:rFonts w:ascii="Times New Roman" w:hAnsi="Times New Roman" w:cs="Times New Roman"/>
        </w:rPr>
      </w:pPr>
      <w:r w:rsidRPr="00EF1201">
        <w:rPr>
          <w:rFonts w:ascii="Times New Roman" w:hAnsi="Times New Roman" w:cs="Times New Roman"/>
          <w:b/>
        </w:rPr>
        <w:t>27. Выберите производный способ приобретения права собственности:</w:t>
      </w:r>
      <w:r w:rsidRPr="00EF1201">
        <w:rPr>
          <w:rFonts w:ascii="Times New Roman" w:hAnsi="Times New Roman" w:cs="Times New Roman"/>
          <w:b/>
        </w:rPr>
        <w:br/>
      </w:r>
      <w:r w:rsidRPr="00EF1201">
        <w:rPr>
          <w:rFonts w:ascii="Times New Roman" w:hAnsi="Times New Roman" w:cs="Times New Roman"/>
        </w:rPr>
        <w:t xml:space="preserve">а) реорганизация юридического лица </w:t>
      </w:r>
      <w:r w:rsidRPr="00EF1201">
        <w:rPr>
          <w:rFonts w:ascii="Times New Roman" w:hAnsi="Times New Roman" w:cs="Times New Roman"/>
        </w:rPr>
        <w:br/>
        <w:t>б) находка</w:t>
      </w:r>
      <w:r w:rsidRPr="00EF1201">
        <w:rPr>
          <w:rFonts w:ascii="Times New Roman" w:hAnsi="Times New Roman" w:cs="Times New Roman"/>
        </w:rPr>
        <w:br/>
        <w:t>в) сбор общедоступных вещей</w:t>
      </w:r>
    </w:p>
    <w:p w:rsidR="00473C8B" w:rsidRDefault="00473C8B" w:rsidP="00473C8B"/>
    <w:p w:rsidR="00473C8B" w:rsidRDefault="00473C8B" w:rsidP="00473C8B"/>
    <w:p w:rsidR="00473C8B" w:rsidRDefault="00473C8B" w:rsidP="00473C8B"/>
    <w:p w:rsidR="00473C8B" w:rsidRDefault="00473C8B" w:rsidP="00473C8B"/>
    <w:p w:rsidR="00473C8B" w:rsidRDefault="00473C8B" w:rsidP="00473C8B"/>
    <w:p w:rsidR="00473C8B" w:rsidRDefault="00473C8B" w:rsidP="00473C8B"/>
    <w:p w:rsidR="00596939" w:rsidRDefault="00596939"/>
    <w:sectPr w:rsidR="00596939" w:rsidSect="00CF4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ECA" w:rsidRDefault="00EA7ECA" w:rsidP="00EF1201">
      <w:pPr>
        <w:spacing w:after="0" w:line="240" w:lineRule="auto"/>
      </w:pPr>
      <w:r>
        <w:separator/>
      </w:r>
    </w:p>
  </w:endnote>
  <w:endnote w:type="continuationSeparator" w:id="1">
    <w:p w:rsidR="00EA7ECA" w:rsidRDefault="00EA7ECA" w:rsidP="00EF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ECA" w:rsidRDefault="00EA7ECA" w:rsidP="00EF1201">
      <w:pPr>
        <w:spacing w:after="0" w:line="240" w:lineRule="auto"/>
      </w:pPr>
      <w:r>
        <w:separator/>
      </w:r>
    </w:p>
  </w:footnote>
  <w:footnote w:type="continuationSeparator" w:id="1">
    <w:p w:rsidR="00EA7ECA" w:rsidRDefault="00EA7ECA" w:rsidP="00EF1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1FBC"/>
    <w:rsid w:val="00074613"/>
    <w:rsid w:val="00473C8B"/>
    <w:rsid w:val="00596939"/>
    <w:rsid w:val="00741FBC"/>
    <w:rsid w:val="007559C6"/>
    <w:rsid w:val="00C141A1"/>
    <w:rsid w:val="00CF409C"/>
    <w:rsid w:val="00EA7ECA"/>
    <w:rsid w:val="00EF1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C8B"/>
    <w:pPr>
      <w:ind w:left="720"/>
      <w:contextualSpacing/>
    </w:pPr>
  </w:style>
  <w:style w:type="table" w:styleId="a4">
    <w:name w:val="Table Grid"/>
    <w:basedOn w:val="a1"/>
    <w:uiPriority w:val="39"/>
    <w:rsid w:val="00473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F1201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F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1201"/>
  </w:style>
  <w:style w:type="paragraph" w:styleId="a8">
    <w:name w:val="footer"/>
    <w:basedOn w:val="a"/>
    <w:link w:val="a9"/>
    <w:uiPriority w:val="99"/>
    <w:semiHidden/>
    <w:unhideWhenUsed/>
    <w:rsid w:val="00EF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F12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9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4</cp:revision>
  <dcterms:created xsi:type="dcterms:W3CDTF">2024-01-29T06:59:00Z</dcterms:created>
  <dcterms:modified xsi:type="dcterms:W3CDTF">2024-08-01T11:03:00Z</dcterms:modified>
</cp:coreProperties>
</file>