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D6" w:rsidRDefault="004B00D6" w:rsidP="004B00D6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:rsidR="004B00D6" w:rsidRDefault="004B00D6" w:rsidP="004B00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D169E5" w:rsidRDefault="00D169E5" w:rsidP="00D169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6</w:t>
      </w:r>
    </w:p>
    <w:p w:rsidR="00D169E5" w:rsidRDefault="00D169E5" w:rsidP="00D169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студента _____________________________</w:t>
      </w:r>
    </w:p>
    <w:p w:rsidR="00D169E5" w:rsidRDefault="00D169E5" w:rsidP="00D169E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D169E5" w:rsidRDefault="00D169E5" w:rsidP="00D169E5">
      <w:pPr>
        <w:pStyle w:val="a3"/>
        <w:rPr>
          <w:rFonts w:ascii="Times New Roman" w:hAnsi="Times New Roman"/>
          <w:sz w:val="24"/>
          <w:szCs w:val="24"/>
        </w:rPr>
      </w:pPr>
    </w:p>
    <w:p w:rsidR="00D169E5" w:rsidRDefault="00D169E5" w:rsidP="00D169E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169E5" w:rsidRDefault="00D169E5" w:rsidP="00D169E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169E5" w:rsidRDefault="00D169E5" w:rsidP="00D169E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169E5" w:rsidRDefault="00D169E5" w:rsidP="00D169E5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932597" w:rsidRPr="008528F3" w:rsidRDefault="00932597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Какие факторы стоит учитывать при вы</w:t>
      </w:r>
      <w:r w:rsidR="00E4328F" w:rsidRPr="00E4328F">
        <w:rPr>
          <w:rFonts w:ascii="Times New Roman" w:hAnsi="Times New Roman" w:cs="Times New Roman"/>
          <w:b/>
          <w:sz w:val="24"/>
          <w:szCs w:val="24"/>
        </w:rPr>
        <w:t>боре банка для открытия вклада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I. Процентная ставка. </w:t>
      </w:r>
    </w:p>
    <w:p w:rsidR="002942F3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942F3" w:rsidRPr="008528F3">
        <w:rPr>
          <w:rFonts w:ascii="Times New Roman" w:hAnsi="Times New Roman" w:cs="Times New Roman"/>
          <w:sz w:val="24"/>
          <w:szCs w:val="24"/>
        </w:rPr>
        <w:t xml:space="preserve">Участие в ССВ. </w:t>
      </w:r>
    </w:p>
    <w:p w:rsidR="00E4328F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="002942F3" w:rsidRPr="008528F3">
        <w:rPr>
          <w:rFonts w:ascii="Times New Roman" w:hAnsi="Times New Roman" w:cs="Times New Roman"/>
          <w:sz w:val="24"/>
          <w:szCs w:val="24"/>
        </w:rPr>
        <w:t xml:space="preserve">Возможность досрочного закрытия вклада с потерей процентов.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Только I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I и II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I и III </w:t>
      </w:r>
    </w:p>
    <w:p w:rsidR="002942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I, II и III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Что из перечисленного НЕ повышает </w:t>
      </w:r>
      <w:r w:rsidR="00E4328F" w:rsidRPr="00E4328F">
        <w:rPr>
          <w:rFonts w:ascii="Times New Roman" w:hAnsi="Times New Roman" w:cs="Times New Roman"/>
          <w:b/>
          <w:sz w:val="24"/>
          <w:szCs w:val="24"/>
        </w:rPr>
        <w:t>ваши шансы на получение кредита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 а) Наличие залога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Наличие поручителя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Подписание соглашения о невозможности досрочного погашения </w:t>
      </w:r>
    </w:p>
    <w:p w:rsidR="002942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Подтверждение стабильного дохода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3.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Что из перечисленного НЕ повышает в</w:t>
      </w:r>
      <w:r w:rsidR="00E4328F" w:rsidRPr="00E4328F">
        <w:rPr>
          <w:rFonts w:ascii="Times New Roman" w:hAnsi="Times New Roman" w:cs="Times New Roman"/>
          <w:b/>
          <w:sz w:val="24"/>
          <w:szCs w:val="24"/>
        </w:rPr>
        <w:t>аши шансы на получение кредита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Наличие залога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Наличие поручителя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Наличие других действующих кредитов на ваше имя </w:t>
      </w:r>
    </w:p>
    <w:p w:rsidR="002942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Подтверждение стабильного дохода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4.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Какие из перечисленных организаций могут выдавать кредиты физическим лицам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I. Центральный банк России. </w:t>
      </w:r>
    </w:p>
    <w:p w:rsidR="002942F3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2942F3" w:rsidRPr="008528F3">
        <w:rPr>
          <w:rFonts w:ascii="Times New Roman" w:hAnsi="Times New Roman" w:cs="Times New Roman"/>
          <w:sz w:val="24"/>
          <w:szCs w:val="24"/>
        </w:rPr>
        <w:t xml:space="preserve">Коммерческие банки. </w:t>
      </w:r>
    </w:p>
    <w:p w:rsidR="00E4328F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III.</w:t>
      </w:r>
      <w:r w:rsidR="002942F3" w:rsidRPr="008528F3">
        <w:rPr>
          <w:rFonts w:ascii="Times New Roman" w:hAnsi="Times New Roman" w:cs="Times New Roman"/>
          <w:sz w:val="24"/>
          <w:szCs w:val="24"/>
        </w:rPr>
        <w:t>Микрофинансовые</w:t>
      </w:r>
      <w:proofErr w:type="spellEnd"/>
      <w:r w:rsidR="002942F3" w:rsidRPr="008528F3">
        <w:rPr>
          <w:rFonts w:ascii="Times New Roman" w:hAnsi="Times New Roman" w:cs="Times New Roman"/>
          <w:sz w:val="24"/>
          <w:szCs w:val="24"/>
        </w:rPr>
        <w:t xml:space="preserve"> организации (МФО).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Только I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I и II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II и III </w:t>
      </w:r>
    </w:p>
    <w:p w:rsidR="002942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I, II и III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5.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Что из перечисленного может делать Центральный банк России?</w:t>
      </w:r>
    </w:p>
    <w:p w:rsidR="00E4328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 I. Принимать вклады у населения.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II. Выдавать кредиты населению.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III. Выдавать кредиты коммерческим банкам.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Только I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I и II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II и III </w:t>
      </w:r>
    </w:p>
    <w:p w:rsidR="000C7340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Только III </w:t>
      </w:r>
    </w:p>
    <w:p w:rsidR="002942F3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Какие из перечисленных ниже ценных бумаг наименее рискованные?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Акции «Сбербанка»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б) Акции «</w:t>
      </w:r>
      <w:proofErr w:type="spellStart"/>
      <w:r w:rsidRPr="008528F3">
        <w:rPr>
          <w:rFonts w:ascii="Times New Roman" w:hAnsi="Times New Roman" w:cs="Times New Roman"/>
          <w:sz w:val="24"/>
          <w:szCs w:val="24"/>
        </w:rPr>
        <w:t>Фейсбука</w:t>
      </w:r>
      <w:proofErr w:type="spellEnd"/>
      <w:r w:rsidRPr="008528F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Облигации «Тойоты» </w:t>
      </w:r>
    </w:p>
    <w:p w:rsidR="00E4328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г) Государственные облигации США</w:t>
      </w:r>
    </w:p>
    <w:p w:rsidR="00E4328F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7.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Акции приносят доход за счёт: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купонов и роста номинальной стоимости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роста цены и дивидендов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процентов и роста цены </w:t>
      </w:r>
    </w:p>
    <w:p w:rsidR="000C7340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купонов и дивидендов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8.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Облигации приносят доход за счёт...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купонов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роста цены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дисконта цены покупки к номинальной стоимости </w:t>
      </w:r>
    </w:p>
    <w:p w:rsidR="000C7340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всего перечисленного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9.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Что выгоднее: дисконтная (бескупонная) корпоративная облигация с номиналом 58 р. и</w:t>
      </w:r>
      <w:r w:rsidR="002942F3" w:rsidRPr="008528F3">
        <w:rPr>
          <w:rFonts w:ascii="Times New Roman" w:hAnsi="Times New Roman" w:cs="Times New Roman"/>
          <w:sz w:val="24"/>
          <w:szCs w:val="24"/>
        </w:rPr>
        <w:t xml:space="preserve"> 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выплатой через 2 года, которая сегодня стоит 50 р., или сберегательный вклад на 2 года со ставкой 8 % и в</w:t>
      </w:r>
      <w:r w:rsidR="00E4328F">
        <w:rPr>
          <w:rFonts w:ascii="Times New Roman" w:hAnsi="Times New Roman" w:cs="Times New Roman"/>
          <w:b/>
          <w:sz w:val="24"/>
          <w:szCs w:val="24"/>
        </w:rPr>
        <w:t>ыплатой процентов в конце срока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42F3" w:rsidRPr="00E4328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E4328F">
        <w:rPr>
          <w:rFonts w:ascii="Times New Roman" w:hAnsi="Times New Roman" w:cs="Times New Roman"/>
          <w:sz w:val="24"/>
          <w:szCs w:val="24"/>
        </w:rPr>
        <w:t xml:space="preserve">а) Облигация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Вклад </w:t>
      </w:r>
    </w:p>
    <w:p w:rsidR="000C7340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Выгода одинакова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10.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Аня купила 1000 акций компании «Обские леса» 1 августа 2012 г. 1 марта 2013 г. компания объявила дивиденды в размере 10 р. на одну акцию. </w:t>
      </w:r>
      <w:r w:rsidR="00E4328F">
        <w:rPr>
          <w:rFonts w:ascii="Times New Roman" w:hAnsi="Times New Roman" w:cs="Times New Roman"/>
          <w:b/>
          <w:sz w:val="24"/>
          <w:szCs w:val="24"/>
        </w:rPr>
        <w:t>Сколько дивидендов получит Аня</w:t>
      </w:r>
    </w:p>
    <w:p w:rsidR="002942F3" w:rsidRPr="00E4328F" w:rsidRDefault="002942F3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sz w:val="24"/>
          <w:szCs w:val="24"/>
        </w:rPr>
        <w:t xml:space="preserve">а) 10 000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5833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4167 </w:t>
      </w:r>
    </w:p>
    <w:p w:rsidR="000C7340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0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C7340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11.</w:t>
      </w:r>
      <w:r w:rsidR="00E4328F">
        <w:rPr>
          <w:rFonts w:ascii="Times New Roman" w:hAnsi="Times New Roman" w:cs="Times New Roman"/>
          <w:b/>
          <w:sz w:val="24"/>
          <w:szCs w:val="24"/>
        </w:rPr>
        <w:t>Что такое «голубые фишки»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Государственные облигации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Акции крупных надёжных компаний </w:t>
      </w:r>
    </w:p>
    <w:p w:rsidR="002942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Акции быстро растущих инновационных компаний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12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. В России к имущественному страхованию не относится: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КАСКО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ОСАГО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ОМС </w:t>
      </w:r>
    </w:p>
    <w:p w:rsidR="00E4328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страхование ответственности за причинение вреда третьим лицам. </w:t>
      </w:r>
    </w:p>
    <w:p w:rsidR="00E4328F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13.</w:t>
      </w:r>
      <w:r w:rsidR="00E4328F" w:rsidRPr="00E4328F">
        <w:rPr>
          <w:rFonts w:ascii="Times New Roman" w:hAnsi="Times New Roman" w:cs="Times New Roman"/>
          <w:b/>
          <w:sz w:val="24"/>
          <w:szCs w:val="24"/>
        </w:rPr>
        <w:t xml:space="preserve"> Если </w:t>
      </w:r>
      <w:r w:rsidRPr="00E4328F">
        <w:rPr>
          <w:rFonts w:ascii="Times New Roman" w:hAnsi="Times New Roman" w:cs="Times New Roman"/>
          <w:b/>
          <w:sz w:val="24"/>
          <w:szCs w:val="24"/>
        </w:rPr>
        <w:t>В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ы купили автомобиль, вы обязаны приобрести страховой полис: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КАСКО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ОСАГО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ОМС </w:t>
      </w:r>
    </w:p>
    <w:p w:rsidR="0007412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ДМС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328F">
        <w:rPr>
          <w:rFonts w:ascii="Times New Roman" w:hAnsi="Times New Roman" w:cs="Times New Roman"/>
          <w:b/>
          <w:sz w:val="24"/>
          <w:szCs w:val="24"/>
        </w:rPr>
        <w:t>14.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Для вождения автомобиля необходимы: </w:t>
      </w:r>
      <w:proofErr w:type="gramEnd"/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Водительское удостоверение и полис ОСАГО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lastRenderedPageBreak/>
        <w:t xml:space="preserve">б) Водительское удостоверение и полис КАСКО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Только водительское удостоверение </w:t>
      </w:r>
    </w:p>
    <w:p w:rsidR="0007412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Два полиса обязательного страхования: ОСАГО и ОМС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15.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Полис обязательного медицинского страхования, выданный вам по месту жительства, действует: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только в вашей районной поликлинике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только в вашем городе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в) только на территории Российской Федерации</w:t>
      </w:r>
    </w:p>
    <w:p w:rsidR="0007412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в любой стране мира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16.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Участие в системе ОМС НЕ дает вам право </w:t>
      </w:r>
      <w:proofErr w:type="gramStart"/>
      <w:r w:rsidR="002942F3" w:rsidRPr="00E4328F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выбор страховой компании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получение бесплатной первичной медико-санитарной помощи за пределами своего субъекта Федерации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выбор поликлиники и лечащего врача </w:t>
      </w:r>
    </w:p>
    <w:p w:rsidR="0007412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бесплатное медицинское обслуживание за границей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17.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Что из перечисленного НЕ является преимуществом корп</w:t>
      </w:r>
      <w:r w:rsidR="00E4328F">
        <w:rPr>
          <w:rFonts w:ascii="Times New Roman" w:hAnsi="Times New Roman" w:cs="Times New Roman"/>
          <w:b/>
          <w:sz w:val="24"/>
          <w:szCs w:val="24"/>
        </w:rPr>
        <w:t>оративной пенсионной программы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Компания может </w:t>
      </w:r>
      <w:proofErr w:type="spellStart"/>
      <w:r w:rsidRPr="008528F3">
        <w:rPr>
          <w:rFonts w:ascii="Times New Roman" w:hAnsi="Times New Roman" w:cs="Times New Roman"/>
          <w:sz w:val="24"/>
          <w:szCs w:val="24"/>
        </w:rPr>
        <w:t>софинансировать</w:t>
      </w:r>
      <w:proofErr w:type="spellEnd"/>
      <w:r w:rsidRPr="008528F3">
        <w:rPr>
          <w:rFonts w:ascii="Times New Roman" w:hAnsi="Times New Roman" w:cs="Times New Roman"/>
          <w:sz w:val="24"/>
          <w:szCs w:val="24"/>
        </w:rPr>
        <w:t xml:space="preserve"> пенсионные накопления сотрудников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Работодатель зачастую имеет больше знаний и навыков, чтобы выбрать наилучший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НПФ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Работодатель является более ценным клиентом для НПФ за счёт масштаба своей фирмы </w:t>
      </w:r>
    </w:p>
    <w:p w:rsidR="0007412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Участие в корпоративной программе освобождает сотрудников </w:t>
      </w:r>
      <w:bookmarkStart w:id="0" w:name="_GoBack"/>
      <w:r w:rsidRPr="00F7591B">
        <w:rPr>
          <w:rFonts w:ascii="Times New Roman" w:hAnsi="Times New Roman" w:cs="Times New Roman"/>
          <w:sz w:val="24"/>
          <w:szCs w:val="24"/>
        </w:rPr>
        <w:t xml:space="preserve">от взносов в </w:t>
      </w:r>
      <w:r w:rsidR="00E4328F" w:rsidRPr="00F7591B">
        <w:rPr>
          <w:rFonts w:ascii="Times New Roman" w:hAnsi="Times New Roman" w:cs="Times New Roman"/>
          <w:sz w:val="24"/>
          <w:szCs w:val="24"/>
        </w:rPr>
        <w:t>С</w:t>
      </w:r>
      <w:r w:rsidRPr="00F7591B">
        <w:rPr>
          <w:rFonts w:ascii="Times New Roman" w:hAnsi="Times New Roman" w:cs="Times New Roman"/>
          <w:sz w:val="24"/>
          <w:szCs w:val="24"/>
        </w:rPr>
        <w:t>ФР</w:t>
      </w:r>
      <w:r w:rsidRPr="008528F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2F3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18.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>Что из приведённых далее правил НЕ поможет вам эффективно использовать недвижимость ка</w:t>
      </w:r>
      <w:r w:rsidR="00E4328F">
        <w:rPr>
          <w:rFonts w:ascii="Times New Roman" w:hAnsi="Times New Roman" w:cs="Times New Roman"/>
          <w:b/>
          <w:sz w:val="24"/>
          <w:szCs w:val="24"/>
        </w:rPr>
        <w:t>к средство накопления на пенсию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покупка недвижимости в динамично развивающихся городах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покупка недвижимости на подъёме рынка и продажа во время экономического спада в) страхование недвижимости </w:t>
      </w:r>
    </w:p>
    <w:p w:rsidR="002942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г) рефинансирование ипотеки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19</w:t>
      </w:r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. Если работодатель шантажирует вас, чтобы вы написали заявление об увольнении по собственному желанию, вы можете обратиться во все перечисленные в п. 5 органы, </w:t>
      </w:r>
      <w:proofErr w:type="gramStart"/>
      <w:r w:rsidR="002942F3" w:rsidRPr="00E4328F">
        <w:rPr>
          <w:rFonts w:ascii="Times New Roman" w:hAnsi="Times New Roman" w:cs="Times New Roman"/>
          <w:b/>
          <w:sz w:val="24"/>
          <w:szCs w:val="24"/>
        </w:rPr>
        <w:t>кроме</w:t>
      </w:r>
      <w:proofErr w:type="gramEnd"/>
      <w:r w:rsidR="002942F3" w:rsidRPr="00E4328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Государственной инспекции труда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налоговой инспекции </w:t>
      </w:r>
    </w:p>
    <w:p w:rsidR="002942F3" w:rsidRPr="008528F3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профсоюза </w:t>
      </w:r>
    </w:p>
    <w:p w:rsidR="0007412F" w:rsidRDefault="002942F3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суда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12F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20.То, что ИП несёт полную ответственность по своим обязательствам, означает, что...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предприятия остальных организационно-правовых форм не отвечают за свои действия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индивидуальные предприниматели платят больше налогов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в случае задолженности на имущество индивидуального предпринимателя может быть обращено взыскание </w:t>
      </w:r>
    </w:p>
    <w:p w:rsidR="00E4328F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г) индивидуальные предприниматели не могут свобо</w:t>
      </w:r>
      <w:r w:rsidR="00E4328F">
        <w:rPr>
          <w:rFonts w:ascii="Times New Roman" w:hAnsi="Times New Roman" w:cs="Times New Roman"/>
          <w:sz w:val="24"/>
          <w:szCs w:val="24"/>
        </w:rPr>
        <w:t>дно тратить заработанные деньги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412F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 xml:space="preserve">21.Что из нижеперечисленного НЕ является преимуществом ИП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Упрощённые процессы создания и ликвидации бизнеса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Упрощённый порядок ведения бухгалтерии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lastRenderedPageBreak/>
        <w:t xml:space="preserve">в) Индивидуальный предприниматель является единоличным собственником бизнеса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Заработанные деньги можно свободно тратить без уплаты налога на дивиденды 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E4328F">
        <w:rPr>
          <w:rFonts w:ascii="Times New Roman" w:hAnsi="Times New Roman" w:cs="Times New Roman"/>
          <w:b/>
          <w:sz w:val="24"/>
          <w:szCs w:val="24"/>
        </w:rPr>
        <w:t>В чём состоит отличие ИП от ООО</w:t>
      </w:r>
      <w:r w:rsidRPr="00E43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412F" w:rsidRPr="00E4328F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E4328F">
        <w:rPr>
          <w:rFonts w:ascii="Times New Roman" w:hAnsi="Times New Roman" w:cs="Times New Roman"/>
          <w:sz w:val="24"/>
          <w:szCs w:val="24"/>
        </w:rPr>
        <w:t xml:space="preserve">I. ИП не может выпускать акции. </w:t>
      </w:r>
    </w:p>
    <w:p w:rsidR="0007412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07412F" w:rsidRPr="008528F3">
        <w:rPr>
          <w:rFonts w:ascii="Times New Roman" w:hAnsi="Times New Roman" w:cs="Times New Roman"/>
          <w:sz w:val="24"/>
          <w:szCs w:val="24"/>
        </w:rPr>
        <w:t xml:space="preserve">ИП несёт полную ответственность по своим обязательствам. </w:t>
      </w:r>
    </w:p>
    <w:p w:rsidR="00E4328F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412F" w:rsidRPr="008528F3">
        <w:rPr>
          <w:rFonts w:ascii="Times New Roman" w:hAnsi="Times New Roman" w:cs="Times New Roman"/>
          <w:sz w:val="24"/>
          <w:szCs w:val="24"/>
        </w:rPr>
        <w:t xml:space="preserve">ИП предполагает наличие только одного участника.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Только II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Только III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II и III </w:t>
      </w:r>
    </w:p>
    <w:p w:rsidR="0007412F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I, II и III </w:t>
      </w:r>
    </w:p>
    <w:p w:rsidR="00E4328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23. В чём состоит отличие ООО от ЗАО</w:t>
      </w:r>
    </w:p>
    <w:p w:rsidR="0007412F" w:rsidRPr="00E4328F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E4328F">
        <w:rPr>
          <w:rFonts w:ascii="Times New Roman" w:hAnsi="Times New Roman" w:cs="Times New Roman"/>
          <w:sz w:val="24"/>
          <w:szCs w:val="24"/>
        </w:rPr>
        <w:t xml:space="preserve">I. ООО не может выпускать акции. </w:t>
      </w:r>
    </w:p>
    <w:p w:rsidR="0007412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07412F" w:rsidRPr="008528F3">
        <w:rPr>
          <w:rFonts w:ascii="Times New Roman" w:hAnsi="Times New Roman" w:cs="Times New Roman"/>
          <w:sz w:val="24"/>
          <w:szCs w:val="24"/>
        </w:rPr>
        <w:t xml:space="preserve">ООО несёт полную ответственность по своим обязательствам. </w:t>
      </w:r>
    </w:p>
    <w:p w:rsidR="0007412F" w:rsidRPr="008528F3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="0007412F" w:rsidRPr="008528F3">
        <w:rPr>
          <w:rFonts w:ascii="Times New Roman" w:hAnsi="Times New Roman" w:cs="Times New Roman"/>
          <w:sz w:val="24"/>
          <w:szCs w:val="24"/>
        </w:rPr>
        <w:t xml:space="preserve">Участник ООО может выйти из общества, потребовав выплаты стоимости части имущества, соответствующего его доле в уставном капитале общества. а) Только II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Только I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I и III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г) I, II и III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412F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 xml:space="preserve">24.Выберите </w:t>
      </w:r>
      <w:proofErr w:type="spellStart"/>
      <w:r w:rsidRPr="00E4328F">
        <w:rPr>
          <w:rFonts w:ascii="Times New Roman" w:hAnsi="Times New Roman" w:cs="Times New Roman"/>
          <w:b/>
          <w:sz w:val="24"/>
          <w:szCs w:val="24"/>
        </w:rPr>
        <w:t>НЕверное</w:t>
      </w:r>
      <w:proofErr w:type="spellEnd"/>
      <w:r w:rsidRPr="00E4328F">
        <w:rPr>
          <w:rFonts w:ascii="Times New Roman" w:hAnsi="Times New Roman" w:cs="Times New Roman"/>
          <w:b/>
          <w:sz w:val="24"/>
          <w:szCs w:val="24"/>
        </w:rPr>
        <w:t xml:space="preserve"> утверждение.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План персонала содержит информацию о том, сколько </w:t>
      </w:r>
      <w:proofErr w:type="gramStart"/>
      <w:r w:rsidRPr="008528F3">
        <w:rPr>
          <w:rFonts w:ascii="Times New Roman" w:hAnsi="Times New Roman" w:cs="Times New Roman"/>
          <w:sz w:val="24"/>
          <w:szCs w:val="24"/>
        </w:rPr>
        <w:t>персонала</w:t>
      </w:r>
      <w:proofErr w:type="gramEnd"/>
      <w:r w:rsidRPr="008528F3">
        <w:rPr>
          <w:rFonts w:ascii="Times New Roman" w:hAnsi="Times New Roman" w:cs="Times New Roman"/>
          <w:sz w:val="24"/>
          <w:szCs w:val="24"/>
        </w:rPr>
        <w:t xml:space="preserve"> какой квалификации вам понадобится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Производственный план содержит описание того, где и как будет производиться товар.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Также он включает описание всех материальных затрат проекта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>в) В маркетинговом плане следует оценить размер рынка, описать конкурентов и ваши основные отличия от них, план продаж, цены на продукцию, а также методы продвижения продукции</w:t>
      </w:r>
      <w:proofErr w:type="gramStart"/>
      <w:r w:rsidRPr="008528F3">
        <w:rPr>
          <w:rFonts w:ascii="Times New Roman" w:hAnsi="Times New Roman" w:cs="Times New Roman"/>
          <w:color w:val="FFFFFF"/>
          <w:sz w:val="24"/>
          <w:szCs w:val="24"/>
        </w:rPr>
        <w:t xml:space="preserve"> И</w:t>
      </w:r>
      <w:proofErr w:type="gramEnd"/>
      <w:r w:rsidRPr="008528F3">
        <w:rPr>
          <w:rFonts w:ascii="Times New Roman" w:hAnsi="Times New Roman" w:cs="Times New Roman"/>
          <w:color w:val="FFFFFF"/>
          <w:sz w:val="24"/>
          <w:szCs w:val="24"/>
        </w:rPr>
        <w:t xml:space="preserve"> НЕ ПОТЕРЯТЬ </w:t>
      </w:r>
    </w:p>
    <w:p w:rsidR="00E4328F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Организационный план содержит информацию о форме предприятия, системе налогообложения, а также доходах и затратах в первый и последующий годы работы фирмы </w:t>
      </w:r>
    </w:p>
    <w:p w:rsidR="00E4328F" w:rsidRDefault="00E4328F" w:rsidP="008528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 xml:space="preserve">25.Выберите </w:t>
      </w:r>
      <w:proofErr w:type="spellStart"/>
      <w:r w:rsidRPr="00E4328F">
        <w:rPr>
          <w:rFonts w:ascii="Times New Roman" w:hAnsi="Times New Roman" w:cs="Times New Roman"/>
          <w:b/>
          <w:sz w:val="24"/>
          <w:szCs w:val="24"/>
        </w:rPr>
        <w:t>НЕверное</w:t>
      </w:r>
      <w:proofErr w:type="spellEnd"/>
      <w:r w:rsidRPr="00E4328F">
        <w:rPr>
          <w:rFonts w:ascii="Times New Roman" w:hAnsi="Times New Roman" w:cs="Times New Roman"/>
          <w:b/>
          <w:sz w:val="24"/>
          <w:szCs w:val="24"/>
        </w:rPr>
        <w:t xml:space="preserve"> утверждение.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Организационный план содержит информацию об организационной структуре, правовой форме предприятия и налоговой системе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Производственный план содержит описание того, где и как будет производиться товар, а также как он будет продвигаться на рынке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План персонала содержит информацию о необходимом количестве и требуемой квалификации персонала. Также он содержит информацию о том, где планируется искать персонал и какие условия найма могут быть предложены </w:t>
      </w:r>
    </w:p>
    <w:p w:rsidR="008A2F5B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Если точный размер рынка неизвестен, маркетинговый план может содержать его приблизительную оценку 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412F" w:rsidRPr="00E4328F" w:rsidRDefault="008A2F5B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26.</w:t>
      </w:r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От непредвиденно высокой инфляции меньше всего пострадают...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люди, имеющие сбережения наличными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вкладчики банков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люди, взявшие кредит </w:t>
      </w:r>
    </w:p>
    <w:p w:rsidR="008A2F5B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люди, получающие фиксированный оклад 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412F" w:rsidRPr="00E4328F" w:rsidRDefault="008A2F5B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27.</w:t>
      </w:r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От непредвиденно высокой инфляции больше всего пострадает...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продавец магазина, получающий процент от выручки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lastRenderedPageBreak/>
        <w:t xml:space="preserve">б) ваш дядя, который дал вам денег в долг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инвестор, купивший золото </w:t>
      </w:r>
    </w:p>
    <w:p w:rsidR="008A2F5B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фермер, не имеющий сбережений 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328F" w:rsidRDefault="008A2F5B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28.</w:t>
      </w:r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Если вы копите на поездку в Париж, вам стоит перевести часть своих сбережений </w:t>
      </w:r>
      <w:proofErr w:type="gramStart"/>
      <w:r w:rsidR="0007412F" w:rsidRPr="00E4328F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... </w:t>
      </w:r>
    </w:p>
    <w:p w:rsidR="0007412F" w:rsidRPr="00E4328F" w:rsidRDefault="0007412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sz w:val="24"/>
          <w:szCs w:val="24"/>
        </w:rPr>
        <w:t>а) золото</w:t>
      </w:r>
      <w:r w:rsidRPr="00E43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ПИФ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доллары </w:t>
      </w:r>
    </w:p>
    <w:p w:rsidR="008A2F5B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евро 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412F" w:rsidRPr="00E4328F" w:rsidRDefault="008A2F5B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29.</w:t>
      </w:r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Если вы копите на американский ноутбук, вам стоит перевести часть своих сбережений </w:t>
      </w:r>
      <w:proofErr w:type="gramStart"/>
      <w:r w:rsidR="0007412F" w:rsidRPr="00E4328F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...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золото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ПИФ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доллары </w:t>
      </w:r>
    </w:p>
    <w:p w:rsidR="008A2F5B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евро </w:t>
      </w:r>
    </w:p>
    <w:p w:rsidR="00E4328F" w:rsidRDefault="00E4328F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412F" w:rsidRPr="00E4328F" w:rsidRDefault="008A2F5B" w:rsidP="008528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28F">
        <w:rPr>
          <w:rFonts w:ascii="Times New Roman" w:hAnsi="Times New Roman" w:cs="Times New Roman"/>
          <w:b/>
          <w:sz w:val="24"/>
          <w:szCs w:val="24"/>
        </w:rPr>
        <w:t>30.</w:t>
      </w:r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Всё перечисленное ниже является способом сокращения кредитного риска, </w:t>
      </w:r>
      <w:proofErr w:type="gramStart"/>
      <w:r w:rsidR="0007412F" w:rsidRPr="00E4328F">
        <w:rPr>
          <w:rFonts w:ascii="Times New Roman" w:hAnsi="Times New Roman" w:cs="Times New Roman"/>
          <w:b/>
          <w:sz w:val="24"/>
          <w:szCs w:val="24"/>
        </w:rPr>
        <w:t>кроме</w:t>
      </w:r>
      <w:proofErr w:type="gramEnd"/>
      <w:r w:rsidR="0007412F" w:rsidRPr="00E4328F">
        <w:rPr>
          <w:rFonts w:ascii="Times New Roman" w:hAnsi="Times New Roman" w:cs="Times New Roman"/>
          <w:b/>
          <w:sz w:val="24"/>
          <w:szCs w:val="24"/>
        </w:rPr>
        <w:t xml:space="preserve">...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а) диверсификации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б) повышения доли в портфеле облигаций и снижения доли акций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в) размещения банковских вкладов таким образом, чтобы они были застрахованы в ССВ </w:t>
      </w:r>
    </w:p>
    <w:p w:rsidR="0007412F" w:rsidRPr="008528F3" w:rsidRDefault="0007412F" w:rsidP="008528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528F3">
        <w:rPr>
          <w:rFonts w:ascii="Times New Roman" w:hAnsi="Times New Roman" w:cs="Times New Roman"/>
          <w:sz w:val="24"/>
          <w:szCs w:val="24"/>
        </w:rPr>
        <w:t xml:space="preserve">г) выбора страховых компаний с высоким рейтингом надёжности </w:t>
      </w:r>
    </w:p>
    <w:p w:rsidR="002942F3" w:rsidRDefault="002942F3"/>
    <w:sectPr w:rsidR="002942F3" w:rsidSect="00932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66BE"/>
    <w:multiLevelType w:val="hybridMultilevel"/>
    <w:tmpl w:val="A582D820"/>
    <w:lvl w:ilvl="0" w:tplc="FA24CEA0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AA4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0644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80B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8BA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62A5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F091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D258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E34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C4793C"/>
    <w:multiLevelType w:val="hybridMultilevel"/>
    <w:tmpl w:val="8376ACBC"/>
    <w:lvl w:ilvl="0" w:tplc="28F0CA4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8457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3273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05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65E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20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C31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AC4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8A3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4C273B"/>
    <w:multiLevelType w:val="hybridMultilevel"/>
    <w:tmpl w:val="9606E458"/>
    <w:lvl w:ilvl="0" w:tplc="C7B4ECE0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CF4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208E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D2A4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C6A1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6B3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8A9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B4E2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7F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8811630"/>
    <w:multiLevelType w:val="hybridMultilevel"/>
    <w:tmpl w:val="EC6A2F4C"/>
    <w:lvl w:ilvl="0" w:tplc="EE8ACF80">
      <w:start w:val="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6A09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C2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EA00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645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0A24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BA3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54F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681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2412D6F"/>
    <w:multiLevelType w:val="hybridMultilevel"/>
    <w:tmpl w:val="71E6FE82"/>
    <w:lvl w:ilvl="0" w:tplc="77F8E40A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7EE0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F25B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83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AAA7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D0CB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07A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14FA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88B9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C9D6F2A"/>
    <w:multiLevelType w:val="hybridMultilevel"/>
    <w:tmpl w:val="EFB0E72A"/>
    <w:lvl w:ilvl="0" w:tplc="C7C433CE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434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2280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A69A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6A20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4E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CE9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CD2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0C1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D962B8C"/>
    <w:multiLevelType w:val="hybridMultilevel"/>
    <w:tmpl w:val="A3F460B2"/>
    <w:lvl w:ilvl="0" w:tplc="DFF69CA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22D8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025A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2D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C8C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4C46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2033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0AB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1224901"/>
    <w:multiLevelType w:val="hybridMultilevel"/>
    <w:tmpl w:val="F120FB76"/>
    <w:lvl w:ilvl="0" w:tplc="8444C8D2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DA4D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6A5B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5208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56FB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849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8B2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4A7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868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8E97513"/>
    <w:multiLevelType w:val="hybridMultilevel"/>
    <w:tmpl w:val="6B66A658"/>
    <w:lvl w:ilvl="0" w:tplc="135C21CA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38C2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89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A6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0AC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B2CF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8B3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2A7A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4DC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D3B3239"/>
    <w:multiLevelType w:val="hybridMultilevel"/>
    <w:tmpl w:val="E702DBE0"/>
    <w:lvl w:ilvl="0" w:tplc="CDB2B6C8">
      <w:start w:val="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660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4809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8B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05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A03A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42E0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DA40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A6E6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D581E7A"/>
    <w:multiLevelType w:val="hybridMultilevel"/>
    <w:tmpl w:val="DFCA0390"/>
    <w:lvl w:ilvl="0" w:tplc="FC84FF00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264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FEEA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44F6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E8E4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98B9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602A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45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0AA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D7F6A2E"/>
    <w:multiLevelType w:val="hybridMultilevel"/>
    <w:tmpl w:val="8C761A40"/>
    <w:lvl w:ilvl="0" w:tplc="5ADADBC4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860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86C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00A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226B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E2D6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A11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2BF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EE2C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2F3"/>
    <w:rsid w:val="0007412F"/>
    <w:rsid w:val="000C7340"/>
    <w:rsid w:val="002942F3"/>
    <w:rsid w:val="004B00D6"/>
    <w:rsid w:val="008528F3"/>
    <w:rsid w:val="008A2F5B"/>
    <w:rsid w:val="00932597"/>
    <w:rsid w:val="00D169E5"/>
    <w:rsid w:val="00E4328F"/>
    <w:rsid w:val="00F7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597"/>
  </w:style>
  <w:style w:type="paragraph" w:styleId="1">
    <w:name w:val="heading 1"/>
    <w:next w:val="a"/>
    <w:link w:val="10"/>
    <w:uiPriority w:val="9"/>
    <w:qFormat/>
    <w:rsid w:val="002942F3"/>
    <w:pPr>
      <w:keepNext/>
      <w:keepLines/>
      <w:spacing w:after="12" w:line="270" w:lineRule="auto"/>
      <w:ind w:left="297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2F3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No Spacing"/>
    <w:uiPriority w:val="1"/>
    <w:qFormat/>
    <w:rsid w:val="008528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9</cp:revision>
  <dcterms:created xsi:type="dcterms:W3CDTF">2021-09-05T15:14:00Z</dcterms:created>
  <dcterms:modified xsi:type="dcterms:W3CDTF">2024-02-07T10:05:00Z</dcterms:modified>
</cp:coreProperties>
</file>